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A31" w:rsidRPr="0052548E" w:rsidRDefault="00462A31" w:rsidP="00462A31">
      <w:pPr>
        <w:tabs>
          <w:tab w:val="center" w:pos="4536"/>
          <w:tab w:val="right" w:pos="8280"/>
          <w:tab w:val="right" w:pos="9639"/>
        </w:tabs>
        <w:ind w:right="2"/>
        <w:rPr>
          <w:rFonts w:ascii="Arial" w:hAnsi="Arial" w:cs="Arial"/>
          <w:b/>
          <w:bCs/>
          <w:sz w:val="28"/>
        </w:rPr>
      </w:pPr>
      <w:bookmarkStart w:id="0" w:name="OLE_LINK3"/>
      <w:bookmarkStart w:id="1" w:name="_GoBack"/>
      <w:bookmarkEnd w:id="1"/>
      <w:r w:rsidRPr="0052548E">
        <w:rPr>
          <w:rFonts w:ascii="Arial" w:hAnsi="Arial" w:cs="Arial"/>
          <w:b/>
          <w:bCs/>
          <w:sz w:val="28"/>
        </w:rPr>
        <w:t>3GPP TSG RAN WG1 Meeting</w:t>
      </w:r>
      <w:r>
        <w:rPr>
          <w:rFonts w:ascii="Arial" w:hAnsi="Arial" w:cs="Arial"/>
          <w:b/>
          <w:bCs/>
          <w:sz w:val="28"/>
        </w:rPr>
        <w:t xml:space="preserve"> </w:t>
      </w:r>
      <w:r>
        <w:rPr>
          <w:rFonts w:ascii="Arial" w:hAnsi="Arial" w:cs="Arial" w:hint="eastAsia"/>
          <w:b/>
          <w:bCs/>
          <w:sz w:val="28"/>
        </w:rPr>
        <w:t>AH 1801</w:t>
      </w:r>
      <w:r>
        <w:rPr>
          <w:rFonts w:ascii="Arial" w:hAnsi="Arial" w:cs="Arial"/>
          <w:b/>
          <w:bCs/>
          <w:sz w:val="28"/>
        </w:rPr>
        <w:tab/>
      </w:r>
      <w:r>
        <w:rPr>
          <w:rFonts w:ascii="Arial" w:hAnsi="Arial" w:cs="Arial"/>
          <w:b/>
          <w:bCs/>
          <w:sz w:val="28"/>
        </w:rPr>
        <w:tab/>
      </w:r>
      <w:r w:rsidR="008B7665" w:rsidRPr="008B7665">
        <w:rPr>
          <w:rFonts w:ascii="Arial" w:hAnsi="Arial" w:cs="Arial"/>
          <w:b/>
          <w:bCs/>
          <w:sz w:val="28"/>
        </w:rPr>
        <w:t>R1-1800654</w:t>
      </w:r>
    </w:p>
    <w:p w:rsidR="00462A31" w:rsidRPr="009513AC" w:rsidRDefault="00462A31" w:rsidP="00462A31">
      <w:pPr>
        <w:tabs>
          <w:tab w:val="center" w:pos="4536"/>
          <w:tab w:val="right" w:pos="9072"/>
        </w:tabs>
        <w:rPr>
          <w:rFonts w:ascii="Arial" w:eastAsia="ＭＳ 明朝" w:hAnsi="Arial" w:cs="Arial"/>
          <w:b/>
          <w:bCs/>
          <w:sz w:val="28"/>
        </w:rPr>
      </w:pPr>
      <w:r>
        <w:rPr>
          <w:rFonts w:ascii="Arial" w:eastAsia="ＭＳ 明朝" w:hAnsi="Arial" w:cs="Arial" w:hint="eastAsia"/>
          <w:b/>
          <w:bCs/>
          <w:sz w:val="28"/>
        </w:rPr>
        <w:t>Vancouver</w:t>
      </w:r>
      <w:r>
        <w:rPr>
          <w:rFonts w:ascii="Arial" w:eastAsia="ＭＳ 明朝" w:hAnsi="Arial" w:cs="Arial"/>
          <w:b/>
          <w:bCs/>
          <w:sz w:val="28"/>
        </w:rPr>
        <w:t xml:space="preserve">, </w:t>
      </w:r>
      <w:r>
        <w:rPr>
          <w:rFonts w:ascii="Arial" w:eastAsia="ＭＳ 明朝" w:hAnsi="Arial" w:cs="Arial" w:hint="eastAsia"/>
          <w:b/>
          <w:bCs/>
          <w:sz w:val="28"/>
        </w:rPr>
        <w:t>Canada</w:t>
      </w:r>
      <w:r>
        <w:rPr>
          <w:rFonts w:ascii="Arial" w:eastAsia="ＭＳ 明朝" w:hAnsi="Arial" w:cs="Arial"/>
          <w:b/>
          <w:bCs/>
          <w:sz w:val="28"/>
        </w:rPr>
        <w:t xml:space="preserve">, </w:t>
      </w:r>
      <w:r>
        <w:rPr>
          <w:rFonts w:ascii="Arial" w:eastAsia="ＭＳ 明朝" w:hAnsi="Arial" w:cs="Arial" w:hint="eastAsia"/>
          <w:b/>
          <w:bCs/>
          <w:sz w:val="28"/>
        </w:rPr>
        <w:t>January</w:t>
      </w:r>
      <w:r>
        <w:rPr>
          <w:rFonts w:ascii="Arial" w:eastAsia="ＭＳ 明朝" w:hAnsi="Arial" w:cs="Arial"/>
          <w:b/>
          <w:bCs/>
          <w:sz w:val="28"/>
        </w:rPr>
        <w:t xml:space="preserve"> 2</w:t>
      </w:r>
      <w:r>
        <w:rPr>
          <w:rFonts w:ascii="Arial" w:eastAsia="ＭＳ 明朝" w:hAnsi="Arial" w:cs="Arial" w:hint="eastAsia"/>
          <w:b/>
          <w:bCs/>
          <w:sz w:val="28"/>
        </w:rPr>
        <w:t>2</w:t>
      </w:r>
      <w:r w:rsidRPr="00641D5E">
        <w:rPr>
          <w:rFonts w:ascii="Arial" w:eastAsia="ＭＳ 明朝" w:hAnsi="Arial" w:cs="Arial" w:hint="eastAsia"/>
          <w:b/>
          <w:bCs/>
          <w:sz w:val="28"/>
          <w:vertAlign w:val="superscript"/>
        </w:rPr>
        <w:t>nd</w:t>
      </w:r>
      <w:r>
        <w:rPr>
          <w:rFonts w:ascii="Arial" w:eastAsia="ＭＳ 明朝" w:hAnsi="Arial" w:cs="Arial" w:hint="eastAsia"/>
          <w:b/>
          <w:bCs/>
          <w:sz w:val="28"/>
        </w:rPr>
        <w:t xml:space="preserve"> </w:t>
      </w:r>
      <w:r>
        <w:rPr>
          <w:rFonts w:ascii="Arial" w:eastAsia="ＭＳ 明朝" w:hAnsi="Arial" w:cs="Arial"/>
          <w:b/>
          <w:bCs/>
          <w:sz w:val="28"/>
        </w:rPr>
        <w:t xml:space="preserve">– </w:t>
      </w:r>
      <w:r>
        <w:rPr>
          <w:rFonts w:ascii="Arial" w:eastAsia="ＭＳ 明朝" w:hAnsi="Arial" w:cs="Arial" w:hint="eastAsia"/>
          <w:b/>
          <w:bCs/>
          <w:sz w:val="28"/>
        </w:rPr>
        <w:t>26</w:t>
      </w:r>
      <w:r w:rsidRPr="00641D5E">
        <w:rPr>
          <w:rFonts w:ascii="Arial" w:eastAsia="ＭＳ 明朝" w:hAnsi="Arial" w:cs="Arial" w:hint="eastAsia"/>
          <w:b/>
          <w:bCs/>
          <w:sz w:val="28"/>
          <w:vertAlign w:val="superscript"/>
        </w:rPr>
        <w:t>th</w:t>
      </w:r>
      <w:r>
        <w:rPr>
          <w:rFonts w:ascii="Arial" w:eastAsia="ＭＳ 明朝" w:hAnsi="Arial" w:cs="Arial"/>
          <w:b/>
          <w:bCs/>
          <w:sz w:val="28"/>
        </w:rPr>
        <w:t>, 201</w:t>
      </w:r>
      <w:r>
        <w:rPr>
          <w:rFonts w:ascii="Arial" w:eastAsia="ＭＳ 明朝" w:hAnsi="Arial" w:cs="Arial" w:hint="eastAsia"/>
          <w:b/>
          <w:bCs/>
          <w:sz w:val="28"/>
        </w:rPr>
        <w:t>8</w:t>
      </w:r>
    </w:p>
    <w:p w:rsidR="00F05CAF" w:rsidRPr="00462A31" w:rsidRDefault="00F05CAF" w:rsidP="00F05CAF">
      <w:pPr>
        <w:pStyle w:val="a6"/>
        <w:rPr>
          <w:noProof w:val="0"/>
          <w:lang w:val="en-GB"/>
        </w:rPr>
      </w:pPr>
    </w:p>
    <w:p w:rsidR="00F05CAF" w:rsidRPr="008D4DF3" w:rsidRDefault="00F05CAF" w:rsidP="00F05CAF">
      <w:pPr>
        <w:pStyle w:val="a6"/>
        <w:ind w:left="1800" w:hanging="1800"/>
        <w:rPr>
          <w:rFonts w:eastAsia="ＭＳ ゴシック"/>
          <w:noProof w:val="0"/>
          <w:sz w:val="24"/>
          <w:lang w:eastAsia="ja-JP"/>
        </w:rPr>
      </w:pPr>
      <w:r w:rsidRPr="008D4DF3">
        <w:rPr>
          <w:rFonts w:eastAsia="ＭＳ ゴシック"/>
          <w:noProof w:val="0"/>
          <w:sz w:val="24"/>
        </w:rPr>
        <w:t>Source:</w:t>
      </w:r>
      <w:r w:rsidRPr="008D4DF3">
        <w:rPr>
          <w:rFonts w:eastAsia="ＭＳ ゴシック"/>
          <w:noProof w:val="0"/>
          <w:sz w:val="24"/>
        </w:rPr>
        <w:tab/>
        <w:t xml:space="preserve">NTT </w:t>
      </w:r>
      <w:r w:rsidRPr="008D4DF3">
        <w:rPr>
          <w:rFonts w:eastAsia="ＭＳ ゴシック" w:hint="eastAsia"/>
          <w:noProof w:val="0"/>
          <w:sz w:val="24"/>
        </w:rPr>
        <w:t>DOCOMO</w:t>
      </w:r>
      <w:r w:rsidRPr="008D4DF3">
        <w:rPr>
          <w:rFonts w:eastAsia="ＭＳ ゴシック" w:hint="eastAsia"/>
          <w:noProof w:val="0"/>
          <w:sz w:val="24"/>
          <w:lang w:eastAsia="ja-JP"/>
        </w:rPr>
        <w:t>, INC.</w:t>
      </w:r>
    </w:p>
    <w:p w:rsidR="002667AA" w:rsidRPr="008D4DF3" w:rsidRDefault="002667AA" w:rsidP="002667AA">
      <w:pPr>
        <w:pStyle w:val="a6"/>
        <w:ind w:left="1800" w:hanging="1800"/>
        <w:jc w:val="both"/>
        <w:rPr>
          <w:noProof w:val="0"/>
          <w:sz w:val="24"/>
          <w:lang w:eastAsia="ja-JP"/>
        </w:rPr>
      </w:pPr>
      <w:r w:rsidRPr="008D4DF3">
        <w:rPr>
          <w:rFonts w:eastAsia="ＭＳ ゴシック"/>
          <w:noProof w:val="0"/>
          <w:sz w:val="24"/>
        </w:rPr>
        <w:t>Title:</w:t>
      </w:r>
      <w:r w:rsidRPr="008D4DF3">
        <w:rPr>
          <w:rFonts w:eastAsia="ＭＳ ゴシック"/>
          <w:noProof w:val="0"/>
          <w:sz w:val="24"/>
        </w:rPr>
        <w:tab/>
      </w:r>
      <w:r w:rsidR="00D253A7">
        <w:rPr>
          <w:rFonts w:eastAsia="ＭＳ ゴシック" w:hint="eastAsia"/>
          <w:noProof w:val="0"/>
          <w:sz w:val="24"/>
          <w:lang w:eastAsia="ja-JP"/>
        </w:rPr>
        <w:t>R</w:t>
      </w:r>
      <w:r w:rsidR="00C43E05">
        <w:rPr>
          <w:rFonts w:eastAsia="ＭＳ ゴシック" w:hint="eastAsia"/>
          <w:noProof w:val="0"/>
          <w:sz w:val="24"/>
          <w:lang w:eastAsia="ja-JP"/>
        </w:rPr>
        <w:t xml:space="preserve">emaining </w:t>
      </w:r>
      <w:r w:rsidR="004E2594">
        <w:rPr>
          <w:rFonts w:eastAsia="ＭＳ ゴシック" w:hint="eastAsia"/>
          <w:noProof w:val="0"/>
          <w:sz w:val="24"/>
          <w:lang w:eastAsia="ja-JP"/>
        </w:rPr>
        <w:t>issues</w:t>
      </w:r>
      <w:r w:rsidR="00C43E05">
        <w:rPr>
          <w:rFonts w:eastAsia="ＭＳ ゴシック" w:hint="eastAsia"/>
          <w:noProof w:val="0"/>
          <w:sz w:val="24"/>
          <w:lang w:eastAsia="ja-JP"/>
        </w:rPr>
        <w:t xml:space="preserve"> on </w:t>
      </w:r>
      <w:r w:rsidR="0083411C" w:rsidRPr="0083411C">
        <w:rPr>
          <w:rFonts w:eastAsia="ＭＳ ゴシック"/>
          <w:noProof w:val="0"/>
          <w:sz w:val="24"/>
          <w:lang w:eastAsia="ja-JP"/>
        </w:rPr>
        <w:t>RA</w:t>
      </w:r>
      <w:r w:rsidR="00C43E05">
        <w:rPr>
          <w:rFonts w:eastAsia="ＭＳ ゴシック" w:hint="eastAsia"/>
          <w:noProof w:val="0"/>
          <w:sz w:val="24"/>
          <w:lang w:eastAsia="ja-JP"/>
        </w:rPr>
        <w:t>CH</w:t>
      </w:r>
      <w:r w:rsidR="0083411C" w:rsidRPr="0083411C">
        <w:rPr>
          <w:rFonts w:eastAsia="ＭＳ ゴシック"/>
          <w:noProof w:val="0"/>
          <w:sz w:val="24"/>
          <w:lang w:eastAsia="ja-JP"/>
        </w:rPr>
        <w:t xml:space="preserve"> procedure</w:t>
      </w:r>
    </w:p>
    <w:p w:rsidR="002667AA" w:rsidRPr="008D4DF3" w:rsidRDefault="002667AA" w:rsidP="002667AA">
      <w:pPr>
        <w:pStyle w:val="a6"/>
        <w:tabs>
          <w:tab w:val="left" w:pos="1800"/>
        </w:tabs>
        <w:ind w:left="1800" w:hanging="1800"/>
        <w:rPr>
          <w:noProof w:val="0"/>
          <w:sz w:val="24"/>
          <w:lang w:eastAsia="ja-JP"/>
        </w:rPr>
      </w:pPr>
      <w:r w:rsidRPr="008D4DF3">
        <w:rPr>
          <w:rFonts w:eastAsia="ＭＳ ゴシック"/>
          <w:noProof w:val="0"/>
          <w:sz w:val="24"/>
        </w:rPr>
        <w:t>Agenda Item:</w:t>
      </w:r>
      <w:r w:rsidRPr="008D4DF3">
        <w:rPr>
          <w:rFonts w:eastAsia="ＭＳ ゴシック"/>
          <w:noProof w:val="0"/>
          <w:sz w:val="24"/>
        </w:rPr>
        <w:tab/>
      </w:r>
      <w:r w:rsidR="00D86638">
        <w:rPr>
          <w:rFonts w:eastAsia="ＭＳ ゴシック" w:hint="eastAsia"/>
          <w:noProof w:val="0"/>
          <w:sz w:val="24"/>
          <w:lang w:eastAsia="ja-JP"/>
        </w:rPr>
        <w:t>7</w:t>
      </w:r>
      <w:r w:rsidR="00C43E05">
        <w:rPr>
          <w:rFonts w:hint="eastAsia"/>
          <w:noProof w:val="0"/>
          <w:sz w:val="24"/>
          <w:lang w:eastAsia="ja-JP"/>
        </w:rPr>
        <w:t>.1.4.2</w:t>
      </w:r>
    </w:p>
    <w:p w:rsidR="002667AA" w:rsidRPr="008D4DF3" w:rsidRDefault="002667AA" w:rsidP="002667AA">
      <w:pPr>
        <w:pBdr>
          <w:bottom w:val="single" w:sz="6" w:space="1" w:color="auto"/>
        </w:pBdr>
        <w:ind w:left="1800" w:hanging="1800"/>
        <w:rPr>
          <w:rFonts w:ascii="Arial" w:eastAsia="SimSun" w:hAnsi="Arial"/>
          <w:b/>
          <w:lang w:val="en-US" w:eastAsia="zh-CN"/>
        </w:rPr>
      </w:pPr>
      <w:r w:rsidRPr="008D4DF3">
        <w:rPr>
          <w:rFonts w:ascii="Arial" w:hAnsi="Arial"/>
          <w:b/>
          <w:lang w:val="en-US"/>
        </w:rPr>
        <w:t>Document for:</w:t>
      </w:r>
      <w:r w:rsidRPr="008D4DF3">
        <w:rPr>
          <w:rFonts w:ascii="Arial" w:hAnsi="Arial" w:hint="eastAsia"/>
          <w:b/>
          <w:lang w:val="en-US" w:eastAsia="ja-JP"/>
        </w:rPr>
        <w:t xml:space="preserve"> </w:t>
      </w:r>
      <w:r w:rsidRPr="008D4DF3">
        <w:rPr>
          <w:rFonts w:ascii="Arial" w:hAnsi="Arial" w:hint="eastAsia"/>
          <w:b/>
          <w:lang w:val="en-US" w:eastAsia="ja-JP"/>
        </w:rPr>
        <w:tab/>
        <w:t>Discussion and Decision</w:t>
      </w:r>
    </w:p>
    <w:p w:rsidR="00DD4444" w:rsidRPr="008D4DF3" w:rsidRDefault="00DD4444" w:rsidP="00D2442F">
      <w:pPr>
        <w:pStyle w:val="1"/>
        <w:spacing w:after="120"/>
        <w:rPr>
          <w:b/>
          <w:lang w:val="en-US"/>
        </w:rPr>
      </w:pPr>
      <w:bookmarkStart w:id="2" w:name="DocumentFor"/>
      <w:bookmarkEnd w:id="0"/>
      <w:bookmarkEnd w:id="2"/>
      <w:r w:rsidRPr="008D4DF3">
        <w:rPr>
          <w:b/>
          <w:lang w:val="en-US"/>
        </w:rPr>
        <w:t>Introducti</w:t>
      </w:r>
      <w:r w:rsidRPr="008D4DF3">
        <w:rPr>
          <w:rFonts w:hint="eastAsia"/>
          <w:b/>
          <w:lang w:val="en-US"/>
        </w:rPr>
        <w:t>on</w:t>
      </w:r>
    </w:p>
    <w:p w:rsidR="00366520" w:rsidRDefault="00C346A1" w:rsidP="009911FF">
      <w:pPr>
        <w:spacing w:afterLines="50" w:after="120"/>
        <w:jc w:val="both"/>
        <w:rPr>
          <w:rFonts w:eastAsia="ＭＳ 明朝"/>
          <w:sz w:val="22"/>
          <w:lang w:val="en-US" w:eastAsia="ja-JP"/>
        </w:rPr>
      </w:pPr>
      <w:r w:rsidRPr="008D4DF3">
        <w:rPr>
          <w:rFonts w:eastAsia="ＭＳ 明朝" w:hint="eastAsia"/>
          <w:sz w:val="22"/>
          <w:lang w:val="en-US"/>
        </w:rPr>
        <w:t>At the RAN</w:t>
      </w:r>
      <w:r w:rsidR="001C1F54" w:rsidRPr="008D4DF3">
        <w:rPr>
          <w:rFonts w:eastAsia="ＭＳ 明朝" w:hint="eastAsia"/>
          <w:sz w:val="22"/>
          <w:lang w:val="en-US" w:eastAsia="ja-JP"/>
        </w:rPr>
        <w:t>1</w:t>
      </w:r>
      <w:r w:rsidR="00B04C40">
        <w:rPr>
          <w:rFonts w:eastAsia="ＭＳ 明朝" w:hint="eastAsia"/>
          <w:sz w:val="22"/>
          <w:lang w:val="en-US" w:eastAsia="ja-JP"/>
        </w:rPr>
        <w:t>#</w:t>
      </w:r>
      <w:r w:rsidR="005C4ED4">
        <w:rPr>
          <w:rFonts w:eastAsia="ＭＳ 明朝" w:hint="eastAsia"/>
          <w:sz w:val="22"/>
          <w:lang w:val="en-US" w:eastAsia="ja-JP"/>
        </w:rPr>
        <w:t>91</w:t>
      </w:r>
      <w:r w:rsidR="00E21316" w:rsidRPr="008D4DF3">
        <w:rPr>
          <w:rFonts w:eastAsia="ＭＳ 明朝" w:hint="eastAsia"/>
          <w:sz w:val="22"/>
          <w:lang w:val="en-US"/>
        </w:rPr>
        <w:t xml:space="preserve"> meeting, </w:t>
      </w:r>
      <w:r w:rsidR="005C4ED4">
        <w:rPr>
          <w:rFonts w:eastAsia="ＭＳ 明朝" w:hint="eastAsia"/>
          <w:sz w:val="22"/>
          <w:lang w:val="en-US" w:eastAsia="ja-JP"/>
        </w:rPr>
        <w:t>remaining issues regarding RACH</w:t>
      </w:r>
      <w:r w:rsidR="002B3A02" w:rsidRPr="008D4DF3">
        <w:rPr>
          <w:rFonts w:eastAsia="ＭＳ 明朝" w:hint="eastAsia"/>
          <w:sz w:val="22"/>
          <w:lang w:val="en-US" w:eastAsia="ja-JP"/>
        </w:rPr>
        <w:t xml:space="preserve"> procedure</w:t>
      </w:r>
      <w:r w:rsidR="00E83780" w:rsidRPr="008D4DF3">
        <w:rPr>
          <w:rFonts w:eastAsia="ＭＳ 明朝" w:hint="eastAsia"/>
          <w:sz w:val="22"/>
          <w:lang w:val="en-US" w:eastAsia="ja-JP"/>
        </w:rPr>
        <w:t xml:space="preserve"> </w:t>
      </w:r>
      <w:r w:rsidR="005C4ED4">
        <w:rPr>
          <w:rFonts w:eastAsia="ＭＳ 明朝" w:hint="eastAsia"/>
          <w:sz w:val="22"/>
          <w:lang w:val="en-US" w:eastAsia="ja-JP"/>
        </w:rPr>
        <w:t>were</w:t>
      </w:r>
      <w:r w:rsidR="001C1F54" w:rsidRPr="008D4DF3">
        <w:rPr>
          <w:rFonts w:eastAsia="ＭＳ 明朝" w:hint="eastAsia"/>
          <w:sz w:val="22"/>
          <w:lang w:val="en-US" w:eastAsia="ja-JP"/>
        </w:rPr>
        <w:t xml:space="preserve"> discussed</w:t>
      </w:r>
      <w:r w:rsidR="00B521E2" w:rsidRPr="008D4DF3">
        <w:rPr>
          <w:rFonts w:eastAsia="ＭＳ 明朝" w:hint="eastAsia"/>
          <w:sz w:val="22"/>
          <w:lang w:val="en-US" w:eastAsia="ja-JP"/>
        </w:rPr>
        <w:t xml:space="preserve"> </w:t>
      </w:r>
      <w:r w:rsidR="006D358E" w:rsidRPr="008D4DF3">
        <w:rPr>
          <w:rFonts w:eastAsia="ＭＳ 明朝" w:hint="eastAsia"/>
          <w:sz w:val="22"/>
          <w:lang w:val="en-US" w:eastAsia="ja-JP"/>
        </w:rPr>
        <w:t xml:space="preserve">and RAN1 made </w:t>
      </w:r>
      <w:r w:rsidR="00BE6427">
        <w:rPr>
          <w:rFonts w:eastAsia="ＭＳ 明朝" w:hint="eastAsia"/>
          <w:sz w:val="22"/>
          <w:lang w:val="en-US" w:eastAsia="ja-JP"/>
        </w:rPr>
        <w:t xml:space="preserve">a number of </w:t>
      </w:r>
      <w:r w:rsidR="00700278">
        <w:rPr>
          <w:rFonts w:eastAsia="ＭＳ 明朝" w:hint="eastAsia"/>
          <w:sz w:val="22"/>
          <w:lang w:val="en-US" w:eastAsia="ja-JP"/>
        </w:rPr>
        <w:t>a</w:t>
      </w:r>
      <w:r w:rsidR="00C03617">
        <w:rPr>
          <w:rFonts w:eastAsia="ＭＳ 明朝" w:hint="eastAsia"/>
          <w:sz w:val="22"/>
          <w:lang w:val="en-US" w:eastAsia="ja-JP"/>
        </w:rPr>
        <w:t xml:space="preserve">greements </w:t>
      </w:r>
      <w:r w:rsidR="0059048E" w:rsidRPr="008D4DF3">
        <w:rPr>
          <w:rFonts w:eastAsia="ＭＳ 明朝" w:hint="eastAsia"/>
          <w:sz w:val="22"/>
          <w:lang w:val="en-US" w:eastAsia="ja-JP"/>
        </w:rPr>
        <w:t>[</w:t>
      </w:r>
      <w:r w:rsidR="00606BB3">
        <w:rPr>
          <w:rFonts w:eastAsia="ＭＳ 明朝" w:hint="eastAsia"/>
          <w:sz w:val="22"/>
          <w:lang w:val="en-US" w:eastAsia="ja-JP"/>
        </w:rPr>
        <w:t>1</w:t>
      </w:r>
      <w:r w:rsidR="0059048E" w:rsidRPr="008D4DF3">
        <w:rPr>
          <w:rFonts w:eastAsia="ＭＳ 明朝" w:hint="eastAsia"/>
          <w:sz w:val="22"/>
          <w:lang w:val="en-US" w:eastAsia="ja-JP"/>
        </w:rPr>
        <w:t>]</w:t>
      </w:r>
      <w:r w:rsidR="006D358E" w:rsidRPr="008D4DF3">
        <w:rPr>
          <w:rFonts w:eastAsia="ＭＳ 明朝" w:hint="eastAsia"/>
          <w:sz w:val="22"/>
          <w:lang w:val="en-US" w:eastAsia="ja-JP"/>
        </w:rPr>
        <w:t>.</w:t>
      </w:r>
      <w:r w:rsidR="002634B4">
        <w:rPr>
          <w:rFonts w:eastAsia="ＭＳ 明朝" w:hint="eastAsia"/>
          <w:sz w:val="22"/>
          <w:lang w:val="en-US" w:eastAsia="ja-JP"/>
        </w:rPr>
        <w:t xml:space="preserve"> </w:t>
      </w:r>
      <w:r w:rsidR="008F3900" w:rsidRPr="008D4DF3">
        <w:rPr>
          <w:rFonts w:eastAsia="ＭＳ 明朝" w:hint="eastAsia"/>
          <w:sz w:val="22"/>
          <w:lang w:val="en-US" w:eastAsia="ja-JP"/>
        </w:rPr>
        <w:t xml:space="preserve">In this contribution, </w:t>
      </w:r>
      <w:r w:rsidR="008A5D68" w:rsidRPr="008D4DF3">
        <w:rPr>
          <w:rFonts w:eastAsia="ＭＳ 明朝" w:hint="eastAsia"/>
          <w:sz w:val="22"/>
          <w:lang w:val="en-US" w:eastAsia="ja-JP"/>
        </w:rPr>
        <w:t xml:space="preserve">we discuss </w:t>
      </w:r>
      <w:r w:rsidR="00901636">
        <w:rPr>
          <w:rFonts w:eastAsia="ＭＳ 明朝" w:hint="eastAsia"/>
          <w:sz w:val="22"/>
          <w:lang w:val="en-US" w:eastAsia="ja-JP"/>
        </w:rPr>
        <w:t xml:space="preserve">on </w:t>
      </w:r>
      <w:r w:rsidR="00250F88">
        <w:rPr>
          <w:rFonts w:eastAsia="ＭＳ 明朝" w:hint="eastAsia"/>
          <w:sz w:val="22"/>
          <w:lang w:val="en-US" w:eastAsia="ja-JP"/>
        </w:rPr>
        <w:t xml:space="preserve">remaining issues </w:t>
      </w:r>
      <w:r w:rsidR="005C4ED4">
        <w:rPr>
          <w:rFonts w:eastAsia="ＭＳ 明朝" w:hint="eastAsia"/>
          <w:sz w:val="22"/>
          <w:lang w:val="en-US" w:eastAsia="ja-JP"/>
        </w:rPr>
        <w:t>regarding SSB-RACH occasion mapping and value of RRC parameter</w:t>
      </w:r>
      <w:r w:rsidR="008A5D68" w:rsidRPr="008D4DF3">
        <w:rPr>
          <w:rFonts w:eastAsia="ＭＳ 明朝" w:hint="eastAsia"/>
          <w:sz w:val="22"/>
          <w:lang w:val="en-US" w:eastAsia="ja-JP"/>
        </w:rPr>
        <w:t>.</w:t>
      </w:r>
      <w:r w:rsidR="00BE6427">
        <w:rPr>
          <w:rFonts w:eastAsia="ＭＳ 明朝" w:hint="eastAsia"/>
          <w:sz w:val="22"/>
          <w:lang w:val="en-US" w:eastAsia="ja-JP"/>
        </w:rPr>
        <w:t xml:space="preserve"> In addition, UE transmit timing aspects are also discussed in this contribution.</w:t>
      </w:r>
    </w:p>
    <w:p w:rsidR="00D25803" w:rsidRPr="005C4ED4" w:rsidRDefault="00D25803" w:rsidP="00E06DE9">
      <w:pPr>
        <w:rPr>
          <w:lang w:val="en-US" w:eastAsia="ja-JP"/>
        </w:rPr>
      </w:pPr>
    </w:p>
    <w:p w:rsidR="00CF6E2D" w:rsidRDefault="00CF6E2D" w:rsidP="00F64D9E">
      <w:pPr>
        <w:pStyle w:val="1"/>
        <w:numPr>
          <w:ilvl w:val="0"/>
          <w:numId w:val="24"/>
        </w:numPr>
        <w:spacing w:before="180" w:after="120"/>
        <w:rPr>
          <w:rFonts w:eastAsia="ＭＳ 明朝"/>
          <w:b/>
          <w:bCs w:val="0"/>
          <w:lang w:val="en-US"/>
        </w:rPr>
      </w:pPr>
      <w:r>
        <w:rPr>
          <w:rFonts w:eastAsia="ＭＳ 明朝" w:hint="eastAsia"/>
          <w:b/>
          <w:bCs w:val="0"/>
          <w:lang w:val="en-US"/>
        </w:rPr>
        <w:t>SSB-RACH occasion mapping</w:t>
      </w:r>
    </w:p>
    <w:p w:rsidR="00CF6E2D" w:rsidRPr="00C4541D" w:rsidRDefault="00F00545" w:rsidP="00CF6E2D">
      <w:pPr>
        <w:pStyle w:val="2"/>
        <w:numPr>
          <w:ilvl w:val="1"/>
          <w:numId w:val="24"/>
        </w:numPr>
        <w:tabs>
          <w:tab w:val="num" w:pos="567"/>
        </w:tabs>
      </w:pPr>
      <w:r>
        <w:rPr>
          <w:rFonts w:hint="eastAsia"/>
          <w:lang w:eastAsia="ja-JP"/>
        </w:rPr>
        <w:t>Mapping periodicity</w:t>
      </w:r>
    </w:p>
    <w:p w:rsidR="00CF6E2D" w:rsidRDefault="00893684" w:rsidP="00CF6E2D">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 xml:space="preserve">At </w:t>
      </w:r>
      <w:r w:rsidR="00BE6427">
        <w:rPr>
          <w:rFonts w:eastAsia="ＭＳ 明朝" w:hint="eastAsia"/>
          <w:sz w:val="22"/>
          <w:szCs w:val="22"/>
          <w:lang w:eastAsia="ja-JP"/>
        </w:rPr>
        <w:t xml:space="preserve">the </w:t>
      </w:r>
      <w:r>
        <w:rPr>
          <w:rFonts w:eastAsia="ＭＳ 明朝" w:hint="eastAsia"/>
          <w:sz w:val="22"/>
          <w:szCs w:val="22"/>
          <w:lang w:eastAsia="ja-JP"/>
        </w:rPr>
        <w:t>last meeting, RAN1 made following agreement</w:t>
      </w:r>
      <w:r w:rsidR="001F6C2D">
        <w:rPr>
          <w:rFonts w:eastAsia="ＭＳ 明朝" w:hint="eastAsia"/>
          <w:sz w:val="22"/>
          <w:szCs w:val="22"/>
          <w:lang w:eastAsia="ja-JP"/>
        </w:rPr>
        <w:t>s [1]</w:t>
      </w:r>
      <w:r>
        <w:rPr>
          <w:rFonts w:eastAsia="ＭＳ 明朝" w:hint="eastAsia"/>
          <w:sz w:val="22"/>
          <w:szCs w:val="22"/>
          <w:lang w:eastAsia="ja-JP"/>
        </w:rPr>
        <w:t>.</w:t>
      </w:r>
    </w:p>
    <w:p w:rsidR="00893684" w:rsidRPr="00F00545" w:rsidRDefault="00893684" w:rsidP="00CF6E2D">
      <w:pPr>
        <w:tabs>
          <w:tab w:val="left" w:pos="1603"/>
        </w:tabs>
        <w:spacing w:afterLines="50" w:after="120"/>
        <w:jc w:val="both"/>
        <w:rPr>
          <w:rFonts w:eastAsia="ＭＳ 明朝"/>
          <w:sz w:val="22"/>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893684" w:rsidRPr="00893684" w:rsidTr="00031053">
        <w:tc>
          <w:tcPr>
            <w:tcW w:w="10170" w:type="dxa"/>
            <w:shd w:val="clear" w:color="auto" w:fill="auto"/>
          </w:tcPr>
          <w:p w:rsidR="00893684" w:rsidRPr="00893684" w:rsidRDefault="00893684" w:rsidP="00893684">
            <w:pPr>
              <w:jc w:val="both"/>
              <w:rPr>
                <w:rFonts w:ascii="Times" w:eastAsia="Batang" w:hAnsi="Times"/>
                <w:sz w:val="20"/>
                <w:szCs w:val="20"/>
                <w:lang w:eastAsia="x-none"/>
              </w:rPr>
            </w:pPr>
            <w:r w:rsidRPr="00893684">
              <w:rPr>
                <w:rFonts w:ascii="Times" w:eastAsia="Batang" w:hAnsi="Times"/>
                <w:sz w:val="20"/>
                <w:szCs w:val="20"/>
                <w:highlight w:val="green"/>
                <w:lang w:eastAsia="x-none"/>
              </w:rPr>
              <w:t>Agreements</w:t>
            </w:r>
            <w:r w:rsidRPr="00893684">
              <w:rPr>
                <w:rFonts w:ascii="Times" w:eastAsia="Batang" w:hAnsi="Times"/>
                <w:sz w:val="20"/>
                <w:szCs w:val="20"/>
                <w:lang w:eastAsia="x-none"/>
              </w:rPr>
              <w:t>:</w:t>
            </w:r>
          </w:p>
          <w:p w:rsidR="00893684" w:rsidRPr="00893684" w:rsidRDefault="00893684" w:rsidP="00893684">
            <w:pPr>
              <w:numPr>
                <w:ilvl w:val="0"/>
                <w:numId w:val="32"/>
              </w:numPr>
              <w:rPr>
                <w:rFonts w:ascii="Times" w:eastAsia="Batang" w:hAnsi="Times"/>
                <w:sz w:val="20"/>
                <w:szCs w:val="20"/>
              </w:rPr>
            </w:pPr>
            <w:r w:rsidRPr="00893684">
              <w:rPr>
                <w:rFonts w:ascii="Times" w:eastAsia="Batang" w:hAnsi="Times"/>
                <w:sz w:val="20"/>
                <w:szCs w:val="20"/>
              </w:rPr>
              <w:t xml:space="preserve">For every time period, the first actually transmitted SSB in a SSB burst set is mapped to the first PRACH occasion </w:t>
            </w:r>
          </w:p>
          <w:p w:rsidR="00893684" w:rsidRPr="00893684" w:rsidRDefault="00893684" w:rsidP="00893684">
            <w:pPr>
              <w:numPr>
                <w:ilvl w:val="1"/>
                <w:numId w:val="32"/>
              </w:numPr>
              <w:rPr>
                <w:rFonts w:ascii="Times" w:eastAsia="Batang" w:hAnsi="Times"/>
                <w:sz w:val="20"/>
                <w:szCs w:val="20"/>
              </w:rPr>
            </w:pPr>
            <w:r w:rsidRPr="00893684">
              <w:rPr>
                <w:rFonts w:ascii="Times" w:eastAsia="Batang" w:hAnsi="Times"/>
                <w:sz w:val="20"/>
                <w:szCs w:val="20"/>
              </w:rPr>
              <w:t>FFS the time period (note: there is no additional RRC impact)</w:t>
            </w:r>
          </w:p>
        </w:tc>
      </w:tr>
    </w:tbl>
    <w:p w:rsidR="00893684" w:rsidRDefault="00893684" w:rsidP="00CF6E2D">
      <w:pPr>
        <w:tabs>
          <w:tab w:val="left" w:pos="1603"/>
        </w:tabs>
        <w:spacing w:afterLines="50" w:after="120"/>
        <w:jc w:val="both"/>
        <w:rPr>
          <w:rFonts w:eastAsia="ＭＳ 明朝"/>
          <w:sz w:val="22"/>
          <w:szCs w:val="22"/>
          <w:lang w:eastAsia="ja-JP"/>
        </w:rPr>
      </w:pPr>
    </w:p>
    <w:p w:rsidR="00893684" w:rsidRDefault="00DF1CF0" w:rsidP="00CF6E2D">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The definition of the time period</w:t>
      </w:r>
      <w:r w:rsidR="00F00545">
        <w:rPr>
          <w:rFonts w:eastAsia="ＭＳ 明朝" w:hint="eastAsia"/>
          <w:sz w:val="22"/>
          <w:szCs w:val="22"/>
          <w:lang w:eastAsia="ja-JP"/>
        </w:rPr>
        <w:t>, i.e., mapping periodicity,</w:t>
      </w:r>
      <w:r>
        <w:rPr>
          <w:rFonts w:eastAsia="ＭＳ 明朝" w:hint="eastAsia"/>
          <w:sz w:val="22"/>
          <w:szCs w:val="22"/>
          <w:lang w:eastAsia="ja-JP"/>
        </w:rPr>
        <w:t xml:space="preserve"> should be decided first. We can consider the </w:t>
      </w:r>
      <w:r w:rsidR="00BE7158">
        <w:rPr>
          <w:rFonts w:eastAsia="ＭＳ 明朝" w:hint="eastAsia"/>
          <w:sz w:val="22"/>
          <w:szCs w:val="22"/>
          <w:lang w:eastAsia="ja-JP"/>
        </w:rPr>
        <w:t>mapping periodicity</w:t>
      </w:r>
      <w:r>
        <w:rPr>
          <w:rFonts w:eastAsia="ＭＳ 明朝" w:hint="eastAsia"/>
          <w:sz w:val="22"/>
          <w:szCs w:val="22"/>
          <w:lang w:eastAsia="ja-JP"/>
        </w:rPr>
        <w:t xml:space="preserve"> based on RACH config</w:t>
      </w:r>
      <w:r w:rsidR="00BE6427">
        <w:rPr>
          <w:rFonts w:eastAsia="ＭＳ 明朝" w:hint="eastAsia"/>
          <w:sz w:val="22"/>
          <w:szCs w:val="22"/>
          <w:lang w:eastAsia="ja-JP"/>
        </w:rPr>
        <w:t>uration</w:t>
      </w:r>
      <w:r>
        <w:rPr>
          <w:rFonts w:eastAsia="ＭＳ 明朝" w:hint="eastAsia"/>
          <w:sz w:val="22"/>
          <w:szCs w:val="22"/>
          <w:lang w:eastAsia="ja-JP"/>
        </w:rPr>
        <w:t xml:space="preserve"> period, </w:t>
      </w:r>
      <w:r w:rsidR="00BE7158">
        <w:rPr>
          <w:rFonts w:eastAsia="ＭＳ 明朝" w:hint="eastAsia"/>
          <w:sz w:val="22"/>
          <w:szCs w:val="22"/>
          <w:lang w:eastAsia="ja-JP"/>
        </w:rPr>
        <w:t xml:space="preserve">or </w:t>
      </w:r>
      <w:r>
        <w:rPr>
          <w:rFonts w:eastAsia="ＭＳ 明朝" w:hint="eastAsia"/>
          <w:sz w:val="22"/>
          <w:szCs w:val="22"/>
          <w:lang w:eastAsia="ja-JP"/>
        </w:rPr>
        <w:t xml:space="preserve">the </w:t>
      </w:r>
      <w:r w:rsidR="00BE7158">
        <w:rPr>
          <w:rFonts w:eastAsia="ＭＳ 明朝" w:hint="eastAsia"/>
          <w:sz w:val="22"/>
          <w:szCs w:val="22"/>
          <w:lang w:eastAsia="ja-JP"/>
        </w:rPr>
        <w:t>mapping periodicity</w:t>
      </w:r>
      <w:r>
        <w:rPr>
          <w:rFonts w:eastAsia="ＭＳ 明朝" w:hint="eastAsia"/>
          <w:sz w:val="22"/>
          <w:szCs w:val="22"/>
          <w:lang w:eastAsia="ja-JP"/>
        </w:rPr>
        <w:t xml:space="preserve"> based on SS burst set periodicity. In case of the </w:t>
      </w:r>
      <w:r w:rsidR="00BE7158">
        <w:rPr>
          <w:rFonts w:eastAsia="ＭＳ 明朝" w:hint="eastAsia"/>
          <w:sz w:val="22"/>
          <w:szCs w:val="22"/>
          <w:lang w:eastAsia="ja-JP"/>
        </w:rPr>
        <w:t>mapping periodicity</w:t>
      </w:r>
      <w:r>
        <w:rPr>
          <w:rFonts w:eastAsia="ＭＳ 明朝" w:hint="eastAsia"/>
          <w:sz w:val="22"/>
          <w:szCs w:val="22"/>
          <w:lang w:eastAsia="ja-JP"/>
        </w:rPr>
        <w:t xml:space="preserve"> based on SS burst set </w:t>
      </w:r>
      <w:proofErr w:type="gramStart"/>
      <w:r>
        <w:rPr>
          <w:rFonts w:eastAsia="ＭＳ 明朝" w:hint="eastAsia"/>
          <w:sz w:val="22"/>
          <w:szCs w:val="22"/>
          <w:lang w:eastAsia="ja-JP"/>
        </w:rPr>
        <w:t>periodicity,</w:t>
      </w:r>
      <w:proofErr w:type="gramEnd"/>
      <w:r>
        <w:rPr>
          <w:rFonts w:eastAsia="ＭＳ 明朝" w:hint="eastAsia"/>
          <w:sz w:val="22"/>
          <w:szCs w:val="22"/>
          <w:lang w:eastAsia="ja-JP"/>
        </w:rPr>
        <w:t xml:space="preserve"> </w:t>
      </w:r>
      <w:r w:rsidR="00F91707">
        <w:rPr>
          <w:rFonts w:eastAsia="ＭＳ 明朝" w:hint="eastAsia"/>
          <w:sz w:val="22"/>
          <w:szCs w:val="22"/>
          <w:lang w:eastAsia="ja-JP"/>
        </w:rPr>
        <w:t xml:space="preserve">the interval between two RACH occasions associated with the same SSB is based on SS burst set periodicity. However, </w:t>
      </w:r>
      <w:r w:rsidR="003C536F">
        <w:rPr>
          <w:rFonts w:eastAsia="ＭＳ 明朝" w:hint="eastAsia"/>
          <w:sz w:val="22"/>
          <w:szCs w:val="22"/>
          <w:lang w:eastAsia="ja-JP"/>
        </w:rPr>
        <w:t>it</w:t>
      </w:r>
      <w:r>
        <w:rPr>
          <w:rFonts w:eastAsia="ＭＳ 明朝" w:hint="eastAsia"/>
          <w:sz w:val="22"/>
          <w:szCs w:val="22"/>
          <w:lang w:eastAsia="ja-JP"/>
        </w:rPr>
        <w:t xml:space="preserve"> does not </w:t>
      </w:r>
      <w:r>
        <w:rPr>
          <w:rFonts w:eastAsia="ＭＳ 明朝"/>
          <w:sz w:val="22"/>
          <w:szCs w:val="22"/>
          <w:lang w:eastAsia="ja-JP"/>
        </w:rPr>
        <w:t>necessarily</w:t>
      </w:r>
      <w:r>
        <w:rPr>
          <w:rFonts w:eastAsia="ＭＳ 明朝" w:hint="eastAsia"/>
          <w:sz w:val="22"/>
          <w:szCs w:val="22"/>
          <w:lang w:eastAsia="ja-JP"/>
        </w:rPr>
        <w:t xml:space="preserve"> match </w:t>
      </w:r>
      <w:r w:rsidR="003C536F">
        <w:rPr>
          <w:rFonts w:eastAsia="ＭＳ 明朝" w:hint="eastAsia"/>
          <w:sz w:val="22"/>
          <w:szCs w:val="22"/>
          <w:lang w:eastAsia="ja-JP"/>
        </w:rPr>
        <w:t xml:space="preserve">with </w:t>
      </w:r>
      <w:r>
        <w:rPr>
          <w:rFonts w:eastAsia="ＭＳ 明朝" w:hint="eastAsia"/>
          <w:sz w:val="22"/>
          <w:szCs w:val="22"/>
          <w:lang w:eastAsia="ja-JP"/>
        </w:rPr>
        <w:t>SS burst set periodicity</w:t>
      </w:r>
      <w:r w:rsidR="003C536F">
        <w:rPr>
          <w:rFonts w:eastAsia="ＭＳ 明朝" w:hint="eastAsia"/>
          <w:sz w:val="22"/>
          <w:szCs w:val="22"/>
          <w:lang w:eastAsia="ja-JP"/>
        </w:rPr>
        <w:t xml:space="preserve"> and should be based on required RACH delay</w:t>
      </w:r>
      <w:r w:rsidR="00090D42">
        <w:rPr>
          <w:rFonts w:eastAsia="ＭＳ 明朝" w:hint="eastAsia"/>
          <w:sz w:val="22"/>
          <w:szCs w:val="22"/>
          <w:lang w:eastAsia="ja-JP"/>
        </w:rPr>
        <w:t xml:space="preserve"> rather than SS burst set periodicity</w:t>
      </w:r>
      <w:r>
        <w:rPr>
          <w:rFonts w:eastAsia="ＭＳ 明朝" w:hint="eastAsia"/>
          <w:sz w:val="22"/>
          <w:szCs w:val="22"/>
          <w:lang w:eastAsia="ja-JP"/>
        </w:rPr>
        <w:t xml:space="preserve">. For example, it is possible that SS burst set periodicity is short for </w:t>
      </w:r>
      <w:r w:rsidR="003C536F">
        <w:rPr>
          <w:rFonts w:eastAsia="ＭＳ 明朝" w:hint="eastAsia"/>
          <w:sz w:val="22"/>
          <w:szCs w:val="22"/>
          <w:lang w:eastAsia="ja-JP"/>
        </w:rPr>
        <w:t>some</w:t>
      </w:r>
      <w:r>
        <w:rPr>
          <w:rFonts w:eastAsia="ＭＳ 明朝" w:hint="eastAsia"/>
          <w:sz w:val="22"/>
          <w:szCs w:val="22"/>
          <w:lang w:eastAsia="ja-JP"/>
        </w:rPr>
        <w:t xml:space="preserve"> purpose, e.g.,</w:t>
      </w:r>
      <w:r w:rsidR="003C536F">
        <w:rPr>
          <w:rFonts w:eastAsia="ＭＳ 明朝" w:hint="eastAsia"/>
          <w:sz w:val="22"/>
          <w:szCs w:val="22"/>
          <w:lang w:eastAsia="ja-JP"/>
        </w:rPr>
        <w:t xml:space="preserve"> for frequent </w:t>
      </w:r>
      <w:r>
        <w:rPr>
          <w:rFonts w:eastAsia="ＭＳ 明朝" w:hint="eastAsia"/>
          <w:sz w:val="22"/>
          <w:szCs w:val="22"/>
          <w:lang w:eastAsia="ja-JP"/>
        </w:rPr>
        <w:t>RRM</w:t>
      </w:r>
      <w:r w:rsidR="00C36977">
        <w:rPr>
          <w:rFonts w:eastAsia="ＭＳ 明朝" w:hint="eastAsia"/>
          <w:sz w:val="22"/>
          <w:szCs w:val="22"/>
          <w:lang w:eastAsia="ja-JP"/>
        </w:rPr>
        <w:t xml:space="preserve">, but </w:t>
      </w:r>
      <w:r w:rsidR="009C430C">
        <w:rPr>
          <w:rFonts w:eastAsia="ＭＳ 明朝" w:hint="eastAsia"/>
          <w:sz w:val="22"/>
          <w:szCs w:val="22"/>
          <w:lang w:eastAsia="ja-JP"/>
        </w:rPr>
        <w:t xml:space="preserve">the </w:t>
      </w:r>
      <w:r w:rsidR="003C536F">
        <w:rPr>
          <w:rFonts w:eastAsia="ＭＳ 明朝" w:hint="eastAsia"/>
          <w:sz w:val="22"/>
          <w:szCs w:val="22"/>
          <w:lang w:eastAsia="ja-JP"/>
        </w:rPr>
        <w:t xml:space="preserve">interval </w:t>
      </w:r>
      <w:r w:rsidR="009C430C">
        <w:rPr>
          <w:rFonts w:eastAsia="ＭＳ 明朝" w:hint="eastAsia"/>
          <w:sz w:val="22"/>
          <w:szCs w:val="22"/>
          <w:lang w:eastAsia="ja-JP"/>
        </w:rPr>
        <w:t xml:space="preserve">between </w:t>
      </w:r>
      <w:r w:rsidR="003C536F">
        <w:rPr>
          <w:rFonts w:eastAsia="ＭＳ 明朝" w:hint="eastAsia"/>
          <w:sz w:val="22"/>
          <w:szCs w:val="22"/>
          <w:lang w:eastAsia="ja-JP"/>
        </w:rPr>
        <w:t>two</w:t>
      </w:r>
      <w:r w:rsidR="009C430C">
        <w:rPr>
          <w:rFonts w:eastAsia="ＭＳ 明朝" w:hint="eastAsia"/>
          <w:sz w:val="22"/>
          <w:szCs w:val="22"/>
          <w:lang w:eastAsia="ja-JP"/>
        </w:rPr>
        <w:t xml:space="preserve"> RACH occasion</w:t>
      </w:r>
      <w:r w:rsidR="003C536F">
        <w:rPr>
          <w:rFonts w:eastAsia="ＭＳ 明朝" w:hint="eastAsia"/>
          <w:sz w:val="22"/>
          <w:szCs w:val="22"/>
          <w:lang w:eastAsia="ja-JP"/>
        </w:rPr>
        <w:t>s</w:t>
      </w:r>
      <w:r w:rsidR="009C430C">
        <w:rPr>
          <w:rFonts w:eastAsia="ＭＳ 明朝" w:hint="eastAsia"/>
          <w:sz w:val="22"/>
          <w:szCs w:val="22"/>
          <w:lang w:eastAsia="ja-JP"/>
        </w:rPr>
        <w:t xml:space="preserve"> associated with </w:t>
      </w:r>
      <w:r w:rsidR="003C536F">
        <w:rPr>
          <w:rFonts w:eastAsia="ＭＳ 明朝" w:hint="eastAsia"/>
          <w:sz w:val="22"/>
          <w:szCs w:val="22"/>
          <w:lang w:eastAsia="ja-JP"/>
        </w:rPr>
        <w:t xml:space="preserve">the same </w:t>
      </w:r>
      <w:r w:rsidR="009C430C">
        <w:rPr>
          <w:rFonts w:eastAsia="ＭＳ 明朝" w:hint="eastAsia"/>
          <w:sz w:val="22"/>
          <w:szCs w:val="22"/>
          <w:lang w:eastAsia="ja-JP"/>
        </w:rPr>
        <w:t xml:space="preserve">SSB </w:t>
      </w:r>
      <w:r w:rsidR="00C36977">
        <w:rPr>
          <w:rFonts w:eastAsia="ＭＳ 明朝" w:hint="eastAsia"/>
          <w:sz w:val="22"/>
          <w:szCs w:val="22"/>
          <w:lang w:eastAsia="ja-JP"/>
        </w:rPr>
        <w:t xml:space="preserve">may not need to be short. Thus, the </w:t>
      </w:r>
      <w:r w:rsidR="00BE7158">
        <w:rPr>
          <w:rFonts w:eastAsia="ＭＳ 明朝" w:hint="eastAsia"/>
          <w:sz w:val="22"/>
          <w:szCs w:val="22"/>
          <w:lang w:eastAsia="ja-JP"/>
        </w:rPr>
        <w:t>mapping periodicity</w:t>
      </w:r>
      <w:r w:rsidR="00C36977">
        <w:rPr>
          <w:rFonts w:eastAsia="ＭＳ 明朝" w:hint="eastAsia"/>
          <w:sz w:val="22"/>
          <w:szCs w:val="22"/>
          <w:lang w:eastAsia="ja-JP"/>
        </w:rPr>
        <w:t xml:space="preserve"> </w:t>
      </w:r>
      <w:r w:rsidR="00F00545">
        <w:rPr>
          <w:rFonts w:eastAsia="ＭＳ 明朝" w:hint="eastAsia"/>
          <w:sz w:val="22"/>
          <w:szCs w:val="22"/>
          <w:lang w:eastAsia="ja-JP"/>
        </w:rPr>
        <w:t xml:space="preserve">should be </w:t>
      </w:r>
      <w:r w:rsidR="00C36977">
        <w:rPr>
          <w:rFonts w:eastAsia="ＭＳ 明朝" w:hint="eastAsia"/>
          <w:sz w:val="22"/>
          <w:szCs w:val="22"/>
          <w:lang w:eastAsia="ja-JP"/>
        </w:rPr>
        <w:t>based on RACH confi</w:t>
      </w:r>
      <w:r w:rsidR="00BE6427">
        <w:rPr>
          <w:rFonts w:eastAsia="ＭＳ 明朝" w:hint="eastAsia"/>
          <w:sz w:val="22"/>
          <w:szCs w:val="22"/>
          <w:lang w:eastAsia="ja-JP"/>
        </w:rPr>
        <w:t>guration</w:t>
      </w:r>
      <w:r w:rsidR="00C36977">
        <w:rPr>
          <w:rFonts w:eastAsia="ＭＳ 明朝" w:hint="eastAsia"/>
          <w:sz w:val="22"/>
          <w:szCs w:val="22"/>
          <w:lang w:eastAsia="ja-JP"/>
        </w:rPr>
        <w:t xml:space="preserve"> period.</w:t>
      </w:r>
    </w:p>
    <w:p w:rsidR="009C30DF" w:rsidRPr="001F6A98" w:rsidRDefault="00C36977" w:rsidP="009C30DF">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 xml:space="preserve">In addition, simple definition of the </w:t>
      </w:r>
      <w:r w:rsidR="00BE7158">
        <w:rPr>
          <w:rFonts w:eastAsia="ＭＳ 明朝" w:hint="eastAsia"/>
          <w:sz w:val="22"/>
          <w:szCs w:val="22"/>
          <w:lang w:eastAsia="ja-JP"/>
        </w:rPr>
        <w:t>mapping periodicity</w:t>
      </w:r>
      <w:r>
        <w:rPr>
          <w:rFonts w:eastAsia="ＭＳ 明朝" w:hint="eastAsia"/>
          <w:sz w:val="22"/>
          <w:szCs w:val="22"/>
          <w:lang w:eastAsia="ja-JP"/>
        </w:rPr>
        <w:t xml:space="preserve"> based on RACH config</w:t>
      </w:r>
      <w:r w:rsidR="00BE6427">
        <w:rPr>
          <w:rFonts w:eastAsia="ＭＳ 明朝" w:hint="eastAsia"/>
          <w:sz w:val="22"/>
          <w:szCs w:val="22"/>
          <w:lang w:eastAsia="ja-JP"/>
        </w:rPr>
        <w:t>uration</w:t>
      </w:r>
      <w:r>
        <w:rPr>
          <w:rFonts w:eastAsia="ＭＳ 明朝" w:hint="eastAsia"/>
          <w:sz w:val="22"/>
          <w:szCs w:val="22"/>
          <w:lang w:eastAsia="ja-JP"/>
        </w:rPr>
        <w:t xml:space="preserve"> period is that </w:t>
      </w:r>
      <w:r w:rsidR="009C430C">
        <w:rPr>
          <w:rFonts w:eastAsia="ＭＳ 明朝" w:hint="eastAsia"/>
          <w:sz w:val="22"/>
          <w:szCs w:val="22"/>
          <w:lang w:eastAsia="ja-JP"/>
        </w:rPr>
        <w:t>the mapping</w:t>
      </w:r>
      <w:r>
        <w:rPr>
          <w:rFonts w:eastAsia="ＭＳ 明朝" w:hint="eastAsia"/>
          <w:sz w:val="22"/>
          <w:szCs w:val="22"/>
          <w:lang w:eastAsia="ja-JP"/>
        </w:rPr>
        <w:t xml:space="preserve"> periodicity is </w:t>
      </w:r>
      <w:r w:rsidR="00F00545">
        <w:rPr>
          <w:rFonts w:eastAsia="ＭＳ 明朝" w:hint="eastAsia"/>
          <w:sz w:val="22"/>
          <w:szCs w:val="22"/>
          <w:lang w:eastAsia="ja-JP"/>
        </w:rPr>
        <w:t>equal with RACH config</w:t>
      </w:r>
      <w:r w:rsidR="00BE6427">
        <w:rPr>
          <w:rFonts w:eastAsia="ＭＳ 明朝" w:hint="eastAsia"/>
          <w:sz w:val="22"/>
          <w:szCs w:val="22"/>
          <w:lang w:eastAsia="ja-JP"/>
        </w:rPr>
        <w:t>uration</w:t>
      </w:r>
      <w:r w:rsidR="00F00545">
        <w:rPr>
          <w:rFonts w:eastAsia="ＭＳ 明朝" w:hint="eastAsia"/>
          <w:sz w:val="22"/>
          <w:szCs w:val="22"/>
          <w:lang w:eastAsia="ja-JP"/>
        </w:rPr>
        <w:t xml:space="preserve"> period. However in such case,</w:t>
      </w:r>
      <w:r>
        <w:rPr>
          <w:rFonts w:eastAsia="ＭＳ 明朝" w:hint="eastAsia"/>
          <w:sz w:val="22"/>
          <w:szCs w:val="22"/>
          <w:lang w:eastAsia="ja-JP"/>
        </w:rPr>
        <w:t xml:space="preserve"> all actually transmitted SSBs, e.g., 64 </w:t>
      </w:r>
      <w:proofErr w:type="gramStart"/>
      <w:r>
        <w:rPr>
          <w:rFonts w:eastAsia="ＭＳ 明朝" w:hint="eastAsia"/>
          <w:sz w:val="22"/>
          <w:szCs w:val="22"/>
          <w:lang w:eastAsia="ja-JP"/>
        </w:rPr>
        <w:t>SSBs,</w:t>
      </w:r>
      <w:proofErr w:type="gramEnd"/>
      <w:r>
        <w:rPr>
          <w:rFonts w:eastAsia="ＭＳ 明朝" w:hint="eastAsia"/>
          <w:sz w:val="22"/>
          <w:szCs w:val="22"/>
          <w:lang w:eastAsia="ja-JP"/>
        </w:rPr>
        <w:t xml:space="preserve"> need to be mapped</w:t>
      </w:r>
      <w:r w:rsidR="00F00545">
        <w:rPr>
          <w:rFonts w:eastAsia="ＭＳ 明朝" w:hint="eastAsia"/>
          <w:sz w:val="22"/>
          <w:szCs w:val="22"/>
          <w:lang w:eastAsia="ja-JP"/>
        </w:rPr>
        <w:t xml:space="preserve"> </w:t>
      </w:r>
      <w:r w:rsidR="003C536F">
        <w:rPr>
          <w:rFonts w:eastAsia="ＭＳ 明朝" w:hint="eastAsia"/>
          <w:sz w:val="22"/>
          <w:szCs w:val="22"/>
          <w:lang w:eastAsia="ja-JP"/>
        </w:rPr>
        <w:t xml:space="preserve">to RACH occasions </w:t>
      </w:r>
      <w:r w:rsidR="00F00545">
        <w:rPr>
          <w:rFonts w:eastAsia="ＭＳ 明朝" w:hint="eastAsia"/>
          <w:sz w:val="22"/>
          <w:szCs w:val="22"/>
          <w:lang w:eastAsia="ja-JP"/>
        </w:rPr>
        <w:t xml:space="preserve">within </w:t>
      </w:r>
      <w:r w:rsidR="00090D42">
        <w:rPr>
          <w:rFonts w:eastAsia="ＭＳ 明朝" w:hint="eastAsia"/>
          <w:sz w:val="22"/>
          <w:szCs w:val="22"/>
          <w:lang w:eastAsia="ja-JP"/>
        </w:rPr>
        <w:t xml:space="preserve">e.g., </w:t>
      </w:r>
      <w:r w:rsidR="00F00545">
        <w:rPr>
          <w:rFonts w:eastAsia="ＭＳ 明朝" w:hint="eastAsia"/>
          <w:sz w:val="22"/>
          <w:szCs w:val="22"/>
          <w:lang w:eastAsia="ja-JP"/>
        </w:rPr>
        <w:t>10ms</w:t>
      </w:r>
      <w:r w:rsidR="00643C7D">
        <w:rPr>
          <w:rFonts w:eastAsia="ＭＳ 明朝" w:hint="eastAsia"/>
          <w:sz w:val="22"/>
          <w:szCs w:val="22"/>
          <w:lang w:eastAsia="ja-JP"/>
        </w:rPr>
        <w:t xml:space="preserve"> </w:t>
      </w:r>
      <w:r w:rsidR="003C536F">
        <w:rPr>
          <w:rFonts w:eastAsia="ＭＳ 明朝" w:hint="eastAsia"/>
          <w:sz w:val="22"/>
          <w:szCs w:val="22"/>
          <w:lang w:eastAsia="ja-JP"/>
        </w:rPr>
        <w:t xml:space="preserve">assuming that all RACH occasions are confined within 10ms irrespective of RACH </w:t>
      </w:r>
      <w:r w:rsidR="003C536F">
        <w:rPr>
          <w:rFonts w:eastAsia="ＭＳ 明朝"/>
          <w:sz w:val="22"/>
          <w:szCs w:val="22"/>
          <w:lang w:eastAsia="ja-JP"/>
        </w:rPr>
        <w:t>configuration</w:t>
      </w:r>
      <w:r w:rsidR="003C536F">
        <w:rPr>
          <w:rFonts w:eastAsia="ＭＳ 明朝" w:hint="eastAsia"/>
          <w:sz w:val="22"/>
          <w:szCs w:val="22"/>
          <w:lang w:eastAsia="ja-JP"/>
        </w:rPr>
        <w:t xml:space="preserve"> period. </w:t>
      </w:r>
      <w:r w:rsidR="00090D42">
        <w:rPr>
          <w:rFonts w:eastAsia="ＭＳ 明朝" w:hint="eastAsia"/>
          <w:sz w:val="22"/>
          <w:szCs w:val="22"/>
          <w:lang w:eastAsia="ja-JP"/>
        </w:rPr>
        <w:t>So,</w:t>
      </w:r>
      <w:r w:rsidR="00F00545">
        <w:rPr>
          <w:rFonts w:eastAsia="ＭＳ 明朝" w:hint="eastAsia"/>
          <w:sz w:val="22"/>
          <w:szCs w:val="22"/>
          <w:lang w:eastAsia="ja-JP"/>
        </w:rPr>
        <w:t xml:space="preserve"> </w:t>
      </w:r>
      <w:r w:rsidR="00090D42">
        <w:rPr>
          <w:rFonts w:eastAsia="ＭＳ 明朝" w:hint="eastAsia"/>
          <w:sz w:val="22"/>
          <w:szCs w:val="22"/>
          <w:lang w:eastAsia="ja-JP"/>
        </w:rPr>
        <w:t>such</w:t>
      </w:r>
      <w:r w:rsidR="00F00545">
        <w:rPr>
          <w:rFonts w:eastAsia="ＭＳ 明朝" w:hint="eastAsia"/>
          <w:sz w:val="22"/>
          <w:szCs w:val="22"/>
          <w:lang w:eastAsia="ja-JP"/>
        </w:rPr>
        <w:t xml:space="preserve"> mapping is difficult </w:t>
      </w:r>
      <w:r w:rsidR="00090D42">
        <w:rPr>
          <w:rFonts w:eastAsia="ＭＳ 明朝" w:hint="eastAsia"/>
          <w:sz w:val="22"/>
          <w:szCs w:val="22"/>
          <w:lang w:eastAsia="ja-JP"/>
        </w:rPr>
        <w:t xml:space="preserve">in many cases </w:t>
      </w:r>
      <w:r w:rsidR="00F00545">
        <w:rPr>
          <w:rFonts w:eastAsia="ＭＳ 明朝" w:hint="eastAsia"/>
          <w:sz w:val="22"/>
          <w:szCs w:val="22"/>
          <w:lang w:eastAsia="ja-JP"/>
        </w:rPr>
        <w:t>considering various PRACH formats</w:t>
      </w:r>
      <w:r w:rsidR="00643C7D">
        <w:rPr>
          <w:rFonts w:eastAsia="ＭＳ 明朝" w:hint="eastAsia"/>
          <w:sz w:val="22"/>
          <w:szCs w:val="22"/>
          <w:lang w:eastAsia="ja-JP"/>
        </w:rPr>
        <w:t>, e.g., PRACH format B4</w:t>
      </w:r>
      <w:r w:rsidR="00090D42">
        <w:rPr>
          <w:rFonts w:eastAsia="ＭＳ 明朝" w:hint="eastAsia"/>
          <w:sz w:val="22"/>
          <w:szCs w:val="22"/>
          <w:lang w:eastAsia="ja-JP"/>
        </w:rPr>
        <w:t xml:space="preserve"> and limited number of RACH slots within 10ms</w:t>
      </w:r>
      <w:r w:rsidR="00F00545">
        <w:rPr>
          <w:rFonts w:eastAsia="ＭＳ 明朝" w:hint="eastAsia"/>
          <w:sz w:val="22"/>
          <w:szCs w:val="22"/>
          <w:lang w:eastAsia="ja-JP"/>
        </w:rPr>
        <w:t>. Therefore, we propose the time period</w:t>
      </w:r>
      <w:r w:rsidR="00BE7158">
        <w:rPr>
          <w:rFonts w:eastAsia="ＭＳ 明朝" w:hint="eastAsia"/>
          <w:sz w:val="22"/>
          <w:szCs w:val="22"/>
          <w:lang w:eastAsia="ja-JP"/>
        </w:rPr>
        <w:t>, i.e., mapping periodicity</w:t>
      </w:r>
      <w:r w:rsidR="00F00545">
        <w:rPr>
          <w:rFonts w:eastAsia="ＭＳ 明朝" w:hint="eastAsia"/>
          <w:sz w:val="22"/>
          <w:szCs w:val="22"/>
          <w:lang w:eastAsia="ja-JP"/>
        </w:rPr>
        <w:t xml:space="preserve"> is minimum </w:t>
      </w:r>
      <w:r w:rsidR="00BE7158">
        <w:rPr>
          <w:rFonts w:eastAsia="ＭＳ 明朝" w:hint="eastAsia"/>
          <w:sz w:val="22"/>
          <w:szCs w:val="22"/>
          <w:lang w:eastAsia="ja-JP"/>
        </w:rPr>
        <w:t>integer multiple of configured RACH configuration period</w:t>
      </w:r>
      <w:r w:rsidR="00F00545">
        <w:rPr>
          <w:rFonts w:eastAsia="ＭＳ 明朝" w:hint="eastAsia"/>
          <w:sz w:val="22"/>
          <w:szCs w:val="22"/>
          <w:lang w:eastAsia="ja-JP"/>
        </w:rPr>
        <w:t xml:space="preserve"> such that all actually transmitted SSBs can be mapped </w:t>
      </w:r>
      <w:r w:rsidR="00BE7158">
        <w:rPr>
          <w:rFonts w:eastAsia="ＭＳ 明朝" w:hint="eastAsia"/>
          <w:sz w:val="22"/>
          <w:szCs w:val="22"/>
          <w:lang w:eastAsia="ja-JP"/>
        </w:rPr>
        <w:t>within the time period</w:t>
      </w:r>
      <w:r w:rsidR="00F00545">
        <w:rPr>
          <w:rFonts w:eastAsia="ＭＳ 明朝" w:hint="eastAsia"/>
          <w:sz w:val="22"/>
          <w:szCs w:val="22"/>
          <w:lang w:eastAsia="ja-JP"/>
        </w:rPr>
        <w:t xml:space="preserve">. </w:t>
      </w:r>
      <w:r w:rsidR="001F6A98">
        <w:rPr>
          <w:rFonts w:eastAsia="ＭＳ 明朝" w:hint="eastAsia"/>
          <w:sz w:val="22"/>
          <w:szCs w:val="22"/>
          <w:lang w:eastAsia="ja-JP"/>
        </w:rPr>
        <w:t>For example, we assume 64 actually transmitted SSBs, one SSB-to-one RACH occasion mapping, 7 RACH occasions within a RACH slot, 4 RACH slots within RACH config</w:t>
      </w:r>
      <w:r w:rsidR="00BE7158">
        <w:rPr>
          <w:rFonts w:eastAsia="ＭＳ 明朝" w:hint="eastAsia"/>
          <w:sz w:val="22"/>
          <w:szCs w:val="22"/>
          <w:lang w:eastAsia="ja-JP"/>
        </w:rPr>
        <w:t>uration</w:t>
      </w:r>
      <w:r w:rsidR="001F6A98">
        <w:rPr>
          <w:rFonts w:eastAsia="ＭＳ 明朝" w:hint="eastAsia"/>
          <w:sz w:val="22"/>
          <w:szCs w:val="22"/>
          <w:lang w:eastAsia="ja-JP"/>
        </w:rPr>
        <w:t xml:space="preserve"> period, and RACH config</w:t>
      </w:r>
      <w:r w:rsidR="00BE7158">
        <w:rPr>
          <w:rFonts w:eastAsia="ＭＳ 明朝" w:hint="eastAsia"/>
          <w:sz w:val="22"/>
          <w:szCs w:val="22"/>
          <w:lang w:eastAsia="ja-JP"/>
        </w:rPr>
        <w:t>uration</w:t>
      </w:r>
      <w:r w:rsidR="001F6A98">
        <w:rPr>
          <w:rFonts w:eastAsia="ＭＳ 明朝" w:hint="eastAsia"/>
          <w:sz w:val="22"/>
          <w:szCs w:val="22"/>
          <w:lang w:eastAsia="ja-JP"/>
        </w:rPr>
        <w:t xml:space="preserve"> period is 20ms. In such case, 10 RACH slots </w:t>
      </w:r>
      <w:r w:rsidR="00BE7158">
        <w:rPr>
          <w:rFonts w:eastAsia="ＭＳ 明朝" w:hint="eastAsia"/>
          <w:sz w:val="22"/>
          <w:szCs w:val="22"/>
          <w:lang w:eastAsia="ja-JP"/>
        </w:rPr>
        <w:t xml:space="preserve">containing 70 RACH occasions </w:t>
      </w:r>
      <w:r w:rsidR="001F6A98">
        <w:rPr>
          <w:rFonts w:eastAsia="ＭＳ 明朝" w:hint="eastAsia"/>
          <w:sz w:val="22"/>
          <w:szCs w:val="22"/>
          <w:lang w:eastAsia="ja-JP"/>
        </w:rPr>
        <w:t>are needed in order to m</w:t>
      </w:r>
      <w:r w:rsidR="00BE7158">
        <w:rPr>
          <w:rFonts w:eastAsia="ＭＳ 明朝" w:hint="eastAsia"/>
          <w:sz w:val="22"/>
          <w:szCs w:val="22"/>
          <w:lang w:eastAsia="ja-JP"/>
        </w:rPr>
        <w:t>ap</w:t>
      </w:r>
      <w:r w:rsidR="001F6A98">
        <w:rPr>
          <w:rFonts w:eastAsia="ＭＳ 明朝" w:hint="eastAsia"/>
          <w:sz w:val="22"/>
          <w:szCs w:val="22"/>
          <w:lang w:eastAsia="ja-JP"/>
        </w:rPr>
        <w:t xml:space="preserve"> </w:t>
      </w:r>
      <w:r w:rsidR="00BE7158">
        <w:rPr>
          <w:rFonts w:eastAsia="ＭＳ 明朝" w:hint="eastAsia"/>
          <w:sz w:val="22"/>
          <w:szCs w:val="22"/>
          <w:lang w:eastAsia="ja-JP"/>
        </w:rPr>
        <w:t xml:space="preserve">64 </w:t>
      </w:r>
      <w:r w:rsidR="001F6A98">
        <w:rPr>
          <w:rFonts w:eastAsia="ＭＳ 明朝" w:hint="eastAsia"/>
          <w:sz w:val="22"/>
          <w:szCs w:val="22"/>
          <w:lang w:eastAsia="ja-JP"/>
        </w:rPr>
        <w:t xml:space="preserve">actually </w:t>
      </w:r>
      <w:r w:rsidR="001F6A98">
        <w:rPr>
          <w:rFonts w:eastAsia="ＭＳ 明朝"/>
          <w:sz w:val="22"/>
          <w:szCs w:val="22"/>
          <w:lang w:eastAsia="ja-JP"/>
        </w:rPr>
        <w:t>transmitted</w:t>
      </w:r>
      <w:r w:rsidR="001F6A98">
        <w:rPr>
          <w:rFonts w:eastAsia="ＭＳ 明朝" w:hint="eastAsia"/>
          <w:sz w:val="22"/>
          <w:szCs w:val="22"/>
          <w:lang w:eastAsia="ja-JP"/>
        </w:rPr>
        <w:t xml:space="preserve"> SSB</w:t>
      </w:r>
      <w:r w:rsidR="00BE7158">
        <w:rPr>
          <w:rFonts w:eastAsia="ＭＳ 明朝" w:hint="eastAsia"/>
          <w:sz w:val="22"/>
          <w:szCs w:val="22"/>
          <w:lang w:eastAsia="ja-JP"/>
        </w:rPr>
        <w:t>s</w:t>
      </w:r>
      <w:r w:rsidR="001F6A98">
        <w:rPr>
          <w:rFonts w:eastAsia="ＭＳ 明朝" w:hint="eastAsia"/>
          <w:sz w:val="22"/>
          <w:szCs w:val="22"/>
          <w:lang w:eastAsia="ja-JP"/>
        </w:rPr>
        <w:t xml:space="preserve"> </w:t>
      </w:r>
      <w:r w:rsidR="00BE7158">
        <w:rPr>
          <w:rFonts w:eastAsia="ＭＳ 明朝" w:hint="eastAsia"/>
          <w:sz w:val="22"/>
          <w:szCs w:val="22"/>
          <w:lang w:eastAsia="ja-JP"/>
        </w:rPr>
        <w:t>to RACH occasions.</w:t>
      </w:r>
      <w:r w:rsidR="001F6A98">
        <w:rPr>
          <w:rFonts w:eastAsia="ＭＳ 明朝" w:hint="eastAsia"/>
          <w:sz w:val="22"/>
          <w:szCs w:val="22"/>
          <w:lang w:eastAsia="ja-JP"/>
        </w:rPr>
        <w:t xml:space="preserve"> </w:t>
      </w:r>
      <w:r w:rsidR="00090D42">
        <w:rPr>
          <w:rFonts w:eastAsia="ＭＳ 明朝" w:hint="eastAsia"/>
          <w:sz w:val="22"/>
          <w:szCs w:val="22"/>
          <w:lang w:eastAsia="ja-JP"/>
        </w:rPr>
        <w:t>B</w:t>
      </w:r>
      <w:r w:rsidR="009911FF">
        <w:rPr>
          <w:rFonts w:eastAsia="ＭＳ 明朝" w:hint="eastAsia"/>
          <w:sz w:val="22"/>
          <w:szCs w:val="22"/>
          <w:lang w:eastAsia="ja-JP"/>
        </w:rPr>
        <w:t>ecause of 4 RACH slots within one RACH configuration period</w:t>
      </w:r>
      <w:r w:rsidR="00090D42">
        <w:rPr>
          <w:rFonts w:eastAsia="ＭＳ 明朝" w:hint="eastAsia"/>
          <w:sz w:val="22"/>
          <w:szCs w:val="22"/>
          <w:lang w:eastAsia="ja-JP"/>
        </w:rPr>
        <w:t>, 3 times of RACH configuration period, i.e., 60ms are enough to obtain 10 RACH slots for 64 SSBs</w:t>
      </w:r>
      <w:r w:rsidR="009911FF">
        <w:rPr>
          <w:rFonts w:eastAsia="ＭＳ 明朝" w:hint="eastAsia"/>
          <w:sz w:val="22"/>
          <w:szCs w:val="22"/>
          <w:lang w:eastAsia="ja-JP"/>
        </w:rPr>
        <w:t xml:space="preserve">. </w:t>
      </w:r>
      <w:r w:rsidR="001F6A98">
        <w:rPr>
          <w:rFonts w:eastAsia="ＭＳ 明朝" w:hint="eastAsia"/>
          <w:sz w:val="22"/>
          <w:szCs w:val="22"/>
          <w:lang w:eastAsia="ja-JP"/>
        </w:rPr>
        <w:t xml:space="preserve">Thus, mapping periodicity is 60 </w:t>
      </w:r>
      <w:proofErr w:type="spellStart"/>
      <w:r w:rsidR="001F6A98">
        <w:rPr>
          <w:rFonts w:eastAsia="ＭＳ 明朝" w:hint="eastAsia"/>
          <w:sz w:val="22"/>
          <w:szCs w:val="22"/>
          <w:lang w:eastAsia="ja-JP"/>
        </w:rPr>
        <w:t>ms</w:t>
      </w:r>
      <w:proofErr w:type="spellEnd"/>
      <w:r w:rsidR="001F6A98">
        <w:rPr>
          <w:rFonts w:eastAsia="ＭＳ 明朝" w:hint="eastAsia"/>
          <w:sz w:val="22"/>
          <w:szCs w:val="22"/>
          <w:lang w:eastAsia="ja-JP"/>
        </w:rPr>
        <w:t xml:space="preserve"> </w:t>
      </w:r>
      <w:r w:rsidR="002D31B0">
        <w:rPr>
          <w:rFonts w:eastAsia="ＭＳ 明朝" w:hint="eastAsia"/>
          <w:sz w:val="22"/>
          <w:szCs w:val="22"/>
          <w:lang w:eastAsia="ja-JP"/>
        </w:rPr>
        <w:t xml:space="preserve">in this example case </w:t>
      </w:r>
      <w:r w:rsidR="001F6A98">
        <w:rPr>
          <w:rFonts w:eastAsia="ＭＳ 明朝" w:hint="eastAsia"/>
          <w:sz w:val="22"/>
          <w:szCs w:val="22"/>
          <w:lang w:eastAsia="ja-JP"/>
        </w:rPr>
        <w:t>based on our proposal</w:t>
      </w:r>
      <w:r w:rsidR="006301E1">
        <w:rPr>
          <w:rFonts w:eastAsia="ＭＳ 明朝" w:hint="eastAsia"/>
          <w:sz w:val="22"/>
          <w:szCs w:val="22"/>
          <w:lang w:eastAsia="ja-JP"/>
        </w:rPr>
        <w:t xml:space="preserve"> as shown in Fig.1</w:t>
      </w:r>
      <w:r w:rsidR="001F6A98">
        <w:rPr>
          <w:rFonts w:eastAsia="ＭＳ 明朝" w:hint="eastAsia"/>
          <w:sz w:val="22"/>
          <w:szCs w:val="22"/>
          <w:lang w:eastAsia="ja-JP"/>
        </w:rPr>
        <w:t>.</w:t>
      </w:r>
    </w:p>
    <w:p w:rsidR="009C30DF" w:rsidRDefault="009C30DF" w:rsidP="009C30DF">
      <w:pPr>
        <w:rPr>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1: Mapping periodicity is minimum </w:t>
      </w:r>
      <w:r w:rsidR="002D31B0">
        <w:rPr>
          <w:rFonts w:eastAsia="ＭＳ 明朝" w:hint="eastAsia"/>
          <w:b/>
          <w:sz w:val="22"/>
          <w:szCs w:val="22"/>
          <w:lang w:val="en-US" w:eastAsia="ja-JP"/>
        </w:rPr>
        <w:t xml:space="preserve">integer multiple of configured RACH configuration period </w:t>
      </w:r>
      <w:r>
        <w:rPr>
          <w:rFonts w:eastAsia="ＭＳ 明朝" w:hint="eastAsia"/>
          <w:b/>
          <w:sz w:val="22"/>
          <w:szCs w:val="22"/>
          <w:lang w:val="en-US" w:eastAsia="ja-JP"/>
        </w:rPr>
        <w:t xml:space="preserve">such that all actually transmitted SSBs can be mapped </w:t>
      </w:r>
      <w:r w:rsidR="002D31B0">
        <w:rPr>
          <w:rFonts w:eastAsia="ＭＳ 明朝" w:hint="eastAsia"/>
          <w:b/>
          <w:sz w:val="22"/>
          <w:szCs w:val="22"/>
          <w:lang w:val="en-US" w:eastAsia="ja-JP"/>
        </w:rPr>
        <w:t>within the time period</w:t>
      </w:r>
      <w:r>
        <w:rPr>
          <w:rFonts w:eastAsia="ＭＳ 明朝" w:hint="eastAsia"/>
          <w:b/>
          <w:sz w:val="22"/>
          <w:szCs w:val="22"/>
          <w:lang w:val="en-US" w:eastAsia="ja-JP"/>
        </w:rPr>
        <w:t xml:space="preserve">. For </w:t>
      </w:r>
      <w:r w:rsidR="002D31B0">
        <w:rPr>
          <w:rFonts w:eastAsia="ＭＳ 明朝" w:hint="eastAsia"/>
          <w:b/>
          <w:sz w:val="22"/>
          <w:szCs w:val="22"/>
          <w:lang w:val="en-US" w:eastAsia="ja-JP"/>
        </w:rPr>
        <w:t xml:space="preserve">every </w:t>
      </w:r>
      <w:r>
        <w:rPr>
          <w:rFonts w:eastAsia="ＭＳ 明朝" w:hint="eastAsia"/>
          <w:b/>
          <w:sz w:val="22"/>
          <w:szCs w:val="22"/>
          <w:lang w:val="en-US" w:eastAsia="ja-JP"/>
        </w:rPr>
        <w:t>mapping periodicity, the first actually transmitted SSB in a SSB burst set is mapped to the first RACH occasion</w:t>
      </w:r>
      <w:r w:rsidR="002D31B0">
        <w:rPr>
          <w:rFonts w:eastAsia="ＭＳ 明朝" w:hint="eastAsia"/>
          <w:b/>
          <w:sz w:val="22"/>
          <w:szCs w:val="22"/>
          <w:lang w:val="en-US" w:eastAsia="ja-JP"/>
        </w:rPr>
        <w:t xml:space="preserve"> within the period</w:t>
      </w:r>
      <w:r>
        <w:rPr>
          <w:rFonts w:eastAsia="ＭＳ 明朝" w:hint="eastAsia"/>
          <w:b/>
          <w:sz w:val="22"/>
          <w:szCs w:val="22"/>
          <w:lang w:val="en-US" w:eastAsia="ja-JP"/>
        </w:rPr>
        <w:t>.</w:t>
      </w:r>
    </w:p>
    <w:p w:rsidR="00C36977" w:rsidRPr="009C30DF" w:rsidRDefault="00C36977" w:rsidP="00CF6E2D">
      <w:pPr>
        <w:tabs>
          <w:tab w:val="left" w:pos="1603"/>
        </w:tabs>
        <w:spacing w:afterLines="50" w:after="120"/>
        <w:jc w:val="both"/>
        <w:rPr>
          <w:rFonts w:eastAsia="ＭＳ 明朝"/>
          <w:sz w:val="22"/>
          <w:szCs w:val="22"/>
          <w:lang w:val="en-US" w:eastAsia="ja-JP"/>
        </w:rPr>
      </w:pPr>
    </w:p>
    <w:p w:rsidR="00893684" w:rsidRPr="001F6A98" w:rsidRDefault="008C0A04" w:rsidP="00CF6E2D">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lastRenderedPageBreak/>
        <w:t xml:space="preserve">Also, in case of above example, </w:t>
      </w:r>
      <w:r w:rsidR="002D31B0">
        <w:rPr>
          <w:rFonts w:eastAsia="ＭＳ 明朝" w:hint="eastAsia"/>
          <w:sz w:val="22"/>
          <w:szCs w:val="22"/>
          <w:lang w:eastAsia="ja-JP"/>
        </w:rPr>
        <w:t xml:space="preserve">actually </w:t>
      </w:r>
      <w:r>
        <w:rPr>
          <w:rFonts w:eastAsia="ＭＳ 明朝" w:hint="eastAsia"/>
          <w:sz w:val="22"/>
          <w:szCs w:val="22"/>
          <w:lang w:eastAsia="ja-JP"/>
        </w:rPr>
        <w:t>84 RACH occasions corresponding to 12 RACH slots are located within 60ms, and then after all actually transmitted SSBs are mapped, 20 RACH occasions remain</w:t>
      </w:r>
      <w:r w:rsidR="00A55878">
        <w:rPr>
          <w:rFonts w:eastAsia="ＭＳ 明朝" w:hint="eastAsia"/>
          <w:sz w:val="22"/>
          <w:szCs w:val="22"/>
          <w:lang w:eastAsia="ja-JP"/>
        </w:rPr>
        <w:t xml:space="preserve"> within the mapping periodicity</w:t>
      </w:r>
      <w:r>
        <w:rPr>
          <w:rFonts w:eastAsia="ＭＳ 明朝" w:hint="eastAsia"/>
          <w:sz w:val="22"/>
          <w:szCs w:val="22"/>
          <w:lang w:eastAsia="ja-JP"/>
        </w:rPr>
        <w:t xml:space="preserve">. </w:t>
      </w:r>
      <w:r>
        <w:rPr>
          <w:rFonts w:eastAsia="ＭＳ 明朝"/>
          <w:sz w:val="22"/>
          <w:szCs w:val="22"/>
          <w:lang w:eastAsia="ja-JP"/>
        </w:rPr>
        <w:t>W</w:t>
      </w:r>
      <w:r>
        <w:rPr>
          <w:rFonts w:eastAsia="ＭＳ 明朝" w:hint="eastAsia"/>
          <w:sz w:val="22"/>
          <w:szCs w:val="22"/>
          <w:lang w:eastAsia="ja-JP"/>
        </w:rPr>
        <w:t>e should consider how to use these remaining RACH occasions. If the mapping is continued until beginning of next RACH config</w:t>
      </w:r>
      <w:r w:rsidR="002D31B0">
        <w:rPr>
          <w:rFonts w:eastAsia="ＭＳ 明朝" w:hint="eastAsia"/>
          <w:sz w:val="22"/>
          <w:szCs w:val="22"/>
          <w:lang w:eastAsia="ja-JP"/>
        </w:rPr>
        <w:t>uration</w:t>
      </w:r>
      <w:r>
        <w:rPr>
          <w:rFonts w:eastAsia="ＭＳ 明朝" w:hint="eastAsia"/>
          <w:sz w:val="22"/>
          <w:szCs w:val="22"/>
          <w:lang w:eastAsia="ja-JP"/>
        </w:rPr>
        <w:t xml:space="preserve"> period, </w:t>
      </w:r>
      <w:r w:rsidR="00E6787C">
        <w:rPr>
          <w:rFonts w:eastAsia="ＭＳ 明朝" w:hint="eastAsia"/>
          <w:sz w:val="22"/>
          <w:szCs w:val="22"/>
          <w:lang w:eastAsia="ja-JP"/>
        </w:rPr>
        <w:t xml:space="preserve">number of the RACH occasions </w:t>
      </w:r>
      <w:r w:rsidR="002D31B0">
        <w:rPr>
          <w:rFonts w:eastAsia="ＭＳ 明朝" w:hint="eastAsia"/>
          <w:sz w:val="22"/>
          <w:szCs w:val="22"/>
          <w:lang w:eastAsia="ja-JP"/>
        </w:rPr>
        <w:t>for</w:t>
      </w:r>
      <w:r w:rsidR="00E6787C">
        <w:rPr>
          <w:rFonts w:eastAsia="ＭＳ 明朝" w:hint="eastAsia"/>
          <w:sz w:val="22"/>
          <w:szCs w:val="22"/>
          <w:lang w:eastAsia="ja-JP"/>
        </w:rPr>
        <w:t xml:space="preserve"> each SSB</w:t>
      </w:r>
      <w:r w:rsidR="009C30DF">
        <w:rPr>
          <w:rFonts w:eastAsia="ＭＳ 明朝" w:hint="eastAsia"/>
          <w:sz w:val="22"/>
          <w:szCs w:val="22"/>
          <w:lang w:eastAsia="ja-JP"/>
        </w:rPr>
        <w:t xml:space="preserve"> </w:t>
      </w:r>
      <w:r w:rsidR="00E6787C">
        <w:rPr>
          <w:rFonts w:eastAsia="ＭＳ 明朝" w:hint="eastAsia"/>
          <w:sz w:val="22"/>
          <w:szCs w:val="22"/>
          <w:lang w:eastAsia="ja-JP"/>
        </w:rPr>
        <w:t xml:space="preserve">would be different </w:t>
      </w:r>
      <w:r w:rsidR="002D31B0">
        <w:rPr>
          <w:rFonts w:eastAsia="ＭＳ 明朝" w:hint="eastAsia"/>
          <w:sz w:val="22"/>
          <w:szCs w:val="22"/>
          <w:lang w:eastAsia="ja-JP"/>
        </w:rPr>
        <w:t>across</w:t>
      </w:r>
      <w:r w:rsidR="00E6787C">
        <w:rPr>
          <w:rFonts w:eastAsia="ＭＳ 明朝" w:hint="eastAsia"/>
          <w:sz w:val="22"/>
          <w:szCs w:val="22"/>
          <w:lang w:eastAsia="ja-JP"/>
        </w:rPr>
        <w:t xml:space="preserve"> SSB</w:t>
      </w:r>
      <w:r w:rsidR="002D31B0">
        <w:rPr>
          <w:rFonts w:eastAsia="ＭＳ 明朝" w:hint="eastAsia"/>
          <w:sz w:val="22"/>
          <w:szCs w:val="22"/>
          <w:lang w:eastAsia="ja-JP"/>
        </w:rPr>
        <w:t>s</w:t>
      </w:r>
      <w:r w:rsidR="00E6787C">
        <w:rPr>
          <w:rFonts w:eastAsia="ＭＳ 明朝" w:hint="eastAsia"/>
          <w:sz w:val="22"/>
          <w:szCs w:val="22"/>
          <w:lang w:eastAsia="ja-JP"/>
        </w:rPr>
        <w:t xml:space="preserve"> and it is unnatural considering RACH capacity. Therefore, these remaining RACH occasions should be invalid and can be used for other purpose, e.g., data/control.</w:t>
      </w:r>
    </w:p>
    <w:p w:rsidR="00CF6E2D" w:rsidRDefault="00CF6E2D" w:rsidP="00CF6E2D">
      <w:pPr>
        <w:rPr>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w:t>
      </w:r>
      <w:r w:rsidR="009C30DF">
        <w:rPr>
          <w:rFonts w:eastAsia="ＭＳ 明朝" w:hint="eastAsia"/>
          <w:b/>
          <w:sz w:val="22"/>
          <w:szCs w:val="22"/>
          <w:lang w:val="en-US" w:eastAsia="ja-JP"/>
        </w:rPr>
        <w:t>2</w:t>
      </w:r>
      <w:r>
        <w:rPr>
          <w:rFonts w:eastAsia="ＭＳ 明朝" w:hint="eastAsia"/>
          <w:b/>
          <w:sz w:val="22"/>
          <w:szCs w:val="22"/>
          <w:lang w:val="en-US" w:eastAsia="ja-JP"/>
        </w:rPr>
        <w:t xml:space="preserve">: </w:t>
      </w:r>
      <w:r w:rsidR="002D31B0">
        <w:rPr>
          <w:rFonts w:eastAsia="ＭＳ 明朝" w:hint="eastAsia"/>
          <w:b/>
          <w:sz w:val="22"/>
          <w:szCs w:val="22"/>
          <w:lang w:val="en-US" w:eastAsia="ja-JP"/>
        </w:rPr>
        <w:t>R</w:t>
      </w:r>
      <w:r w:rsidR="009C30DF">
        <w:rPr>
          <w:rFonts w:eastAsia="ＭＳ 明朝" w:hint="eastAsia"/>
          <w:b/>
          <w:sz w:val="22"/>
          <w:szCs w:val="22"/>
          <w:lang w:val="en-US" w:eastAsia="ja-JP"/>
        </w:rPr>
        <w:t>emaining RACH occasion</w:t>
      </w:r>
      <w:r w:rsidR="002D31B0">
        <w:rPr>
          <w:rFonts w:eastAsia="ＭＳ 明朝" w:hint="eastAsia"/>
          <w:b/>
          <w:sz w:val="22"/>
          <w:szCs w:val="22"/>
          <w:lang w:val="en-US" w:eastAsia="ja-JP"/>
        </w:rPr>
        <w:t>(</w:t>
      </w:r>
      <w:r w:rsidR="009C30DF">
        <w:rPr>
          <w:rFonts w:eastAsia="ＭＳ 明朝" w:hint="eastAsia"/>
          <w:b/>
          <w:sz w:val="22"/>
          <w:szCs w:val="22"/>
          <w:lang w:val="en-US" w:eastAsia="ja-JP"/>
        </w:rPr>
        <w:t>s</w:t>
      </w:r>
      <w:r w:rsidR="002D31B0">
        <w:rPr>
          <w:rFonts w:eastAsia="ＭＳ 明朝" w:hint="eastAsia"/>
          <w:b/>
          <w:sz w:val="22"/>
          <w:szCs w:val="22"/>
          <w:lang w:val="en-US" w:eastAsia="ja-JP"/>
        </w:rPr>
        <w:t>)</w:t>
      </w:r>
      <w:r w:rsidR="009C30DF">
        <w:rPr>
          <w:rFonts w:eastAsia="ＭＳ 明朝" w:hint="eastAsia"/>
          <w:b/>
          <w:sz w:val="22"/>
          <w:szCs w:val="22"/>
          <w:lang w:val="en-US" w:eastAsia="ja-JP"/>
        </w:rPr>
        <w:t xml:space="preserve"> after all actually transmitted SSBs are mapped within mapping periodicity should be invalid</w:t>
      </w:r>
      <w:r w:rsidR="002D31B0">
        <w:rPr>
          <w:rFonts w:eastAsia="ＭＳ 明朝" w:hint="eastAsia"/>
          <w:b/>
          <w:sz w:val="22"/>
          <w:szCs w:val="22"/>
          <w:lang w:val="en-US" w:eastAsia="ja-JP"/>
        </w:rPr>
        <w:t>, i.e., no SSB is mapped to remaining RACH occasion(s)</w:t>
      </w:r>
      <w:r w:rsidR="009C30DF">
        <w:rPr>
          <w:rFonts w:eastAsia="ＭＳ 明朝" w:hint="eastAsia"/>
          <w:b/>
          <w:sz w:val="22"/>
          <w:szCs w:val="22"/>
          <w:lang w:val="en-US" w:eastAsia="ja-JP"/>
        </w:rPr>
        <w:t>.</w:t>
      </w:r>
    </w:p>
    <w:p w:rsidR="00CF6E2D" w:rsidRDefault="001B5FE9" w:rsidP="002D31B0">
      <w:pPr>
        <w:rPr>
          <w:rFonts w:eastAsia="ＭＳ 明朝"/>
          <w:b/>
          <w:bCs/>
          <w:lang w:val="en-US"/>
        </w:rPr>
      </w:pPr>
      <w:r>
        <w:rPr>
          <w:rFonts w:eastAsia="ＭＳ 明朝"/>
          <w:b/>
          <w:bCs/>
          <w:noProof/>
          <w:lang w:val="en-US" w:eastAsia="ja-JP"/>
        </w:rPr>
        <w:drawing>
          <wp:inline distT="0" distB="0" distL="0" distR="0" wp14:anchorId="3FF9D4B4" wp14:editId="6E61D2E2">
            <wp:extent cx="6325509" cy="128811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23947" cy="1287794"/>
                    </a:xfrm>
                    <a:prstGeom prst="rect">
                      <a:avLst/>
                    </a:prstGeom>
                    <a:noFill/>
                    <a:ln>
                      <a:noFill/>
                    </a:ln>
                  </pic:spPr>
                </pic:pic>
              </a:graphicData>
            </a:graphic>
          </wp:inline>
        </w:drawing>
      </w:r>
    </w:p>
    <w:p w:rsidR="007C6A67" w:rsidRPr="00506F57" w:rsidRDefault="007C6A67" w:rsidP="007C6A67">
      <w:pPr>
        <w:spacing w:afterLines="50" w:after="120"/>
        <w:jc w:val="center"/>
        <w:rPr>
          <w:rFonts w:eastAsia="ＭＳ 明朝"/>
          <w:sz w:val="22"/>
          <w:lang w:val="en-US" w:eastAsia="ja-JP"/>
        </w:rPr>
      </w:pPr>
      <w:r w:rsidRPr="008D4DF3">
        <w:rPr>
          <w:rFonts w:eastAsia="ＭＳ 明朝" w:hint="eastAsia"/>
          <w:sz w:val="22"/>
          <w:lang w:val="en-US"/>
        </w:rPr>
        <w:t>Figure.</w:t>
      </w:r>
      <w:r>
        <w:rPr>
          <w:rFonts w:eastAsia="ＭＳ 明朝" w:hint="eastAsia"/>
          <w:sz w:val="22"/>
          <w:lang w:val="en-US"/>
        </w:rPr>
        <w:t>1</w:t>
      </w:r>
      <w:r w:rsidRPr="008D4DF3">
        <w:rPr>
          <w:rFonts w:eastAsia="ＭＳ 明朝" w:hint="eastAsia"/>
          <w:sz w:val="22"/>
          <w:lang w:val="en-US"/>
        </w:rPr>
        <w:t xml:space="preserve">: </w:t>
      </w:r>
      <w:r>
        <w:rPr>
          <w:rFonts w:eastAsia="ＭＳ 明朝" w:hint="eastAsia"/>
          <w:sz w:val="22"/>
          <w:lang w:val="en-US" w:eastAsia="ja-JP"/>
        </w:rPr>
        <w:t xml:space="preserve">example of </w:t>
      </w:r>
      <w:r w:rsidR="006301E1">
        <w:rPr>
          <w:rFonts w:eastAsia="ＭＳ 明朝" w:hint="eastAsia"/>
          <w:sz w:val="22"/>
          <w:lang w:val="en-US" w:eastAsia="ja-JP"/>
        </w:rPr>
        <w:t>SSB-RACH occasion mapping</w:t>
      </w:r>
    </w:p>
    <w:p w:rsidR="007C6A67" w:rsidRPr="007C6A67" w:rsidRDefault="007C6A67" w:rsidP="007C6A67">
      <w:pPr>
        <w:rPr>
          <w:lang w:val="en-US" w:eastAsia="ja-JP"/>
        </w:rPr>
      </w:pPr>
    </w:p>
    <w:p w:rsidR="00CF6E2D" w:rsidRPr="000934ED" w:rsidRDefault="00E46EB0" w:rsidP="00CF6E2D">
      <w:pPr>
        <w:pStyle w:val="1"/>
        <w:numPr>
          <w:ilvl w:val="0"/>
          <w:numId w:val="24"/>
        </w:numPr>
        <w:spacing w:before="180" w:after="120"/>
        <w:rPr>
          <w:rFonts w:eastAsia="ＭＳ 明朝"/>
          <w:b/>
          <w:bCs w:val="0"/>
          <w:lang w:val="en-US"/>
        </w:rPr>
      </w:pPr>
      <w:r>
        <w:rPr>
          <w:rFonts w:eastAsia="ＭＳ 明朝" w:hint="eastAsia"/>
          <w:b/>
          <w:lang w:val="en-US"/>
        </w:rPr>
        <w:t>Indication regarding preamble index and RACH occasion</w:t>
      </w:r>
      <w:r w:rsidR="004466B3" w:rsidRPr="004466B3">
        <w:rPr>
          <w:rFonts w:eastAsia="ＭＳ 明朝"/>
          <w:b/>
          <w:bCs w:val="0"/>
          <w:lang w:val="en-US"/>
        </w:rPr>
        <w:t xml:space="preserve"> </w:t>
      </w:r>
    </w:p>
    <w:p w:rsidR="004466B3" w:rsidRPr="00C4541D" w:rsidRDefault="0057598B" w:rsidP="00CF6E2D">
      <w:pPr>
        <w:pStyle w:val="2"/>
        <w:numPr>
          <w:ilvl w:val="1"/>
          <w:numId w:val="24"/>
        </w:numPr>
      </w:pPr>
      <w:r>
        <w:rPr>
          <w:rFonts w:hint="eastAsia"/>
          <w:lang w:eastAsia="ja-JP"/>
        </w:rPr>
        <w:t>Parameters regarding preamble mapping</w:t>
      </w:r>
    </w:p>
    <w:p w:rsidR="002634B4" w:rsidRDefault="002634B4" w:rsidP="002A4D20">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 xml:space="preserve">At </w:t>
      </w:r>
      <w:r w:rsidR="002D31B0">
        <w:rPr>
          <w:rFonts w:eastAsia="ＭＳ 明朝" w:hint="eastAsia"/>
          <w:sz w:val="22"/>
          <w:szCs w:val="22"/>
          <w:lang w:eastAsia="ja-JP"/>
        </w:rPr>
        <w:t xml:space="preserve">the </w:t>
      </w:r>
      <w:r>
        <w:rPr>
          <w:rFonts w:eastAsia="ＭＳ 明朝" w:hint="eastAsia"/>
          <w:sz w:val="22"/>
          <w:szCs w:val="22"/>
          <w:lang w:eastAsia="ja-JP"/>
        </w:rPr>
        <w:t>last meeting, RAN1</w:t>
      </w:r>
      <w:r w:rsidR="00897F7E">
        <w:rPr>
          <w:rFonts w:eastAsia="ＭＳ 明朝" w:hint="eastAsia"/>
          <w:sz w:val="22"/>
          <w:szCs w:val="22"/>
          <w:lang w:eastAsia="ja-JP"/>
        </w:rPr>
        <w:t xml:space="preserve"> agreed that </w:t>
      </w:r>
      <w:r w:rsidR="00E77453">
        <w:rPr>
          <w:rFonts w:eastAsia="ＭＳ 明朝" w:hint="eastAsia"/>
          <w:sz w:val="22"/>
          <w:szCs w:val="22"/>
          <w:lang w:eastAsia="ja-JP"/>
        </w:rPr>
        <w:t>number of PRACH preambles per RACH occasion is fixed as 64, which is derived by logical root index and cyclic shifts of a root index.</w:t>
      </w:r>
      <w:r>
        <w:rPr>
          <w:rFonts w:eastAsia="ＭＳ 明朝" w:hint="eastAsia"/>
          <w:sz w:val="22"/>
          <w:szCs w:val="22"/>
          <w:lang w:eastAsia="ja-JP"/>
        </w:rPr>
        <w:t xml:space="preserve"> Also, bit size of parameters regarding preamble mapping were agreed</w:t>
      </w:r>
      <w:r w:rsidR="001F6C2D">
        <w:rPr>
          <w:rFonts w:eastAsia="ＭＳ 明朝" w:hint="eastAsia"/>
          <w:sz w:val="22"/>
          <w:szCs w:val="22"/>
          <w:lang w:eastAsia="ja-JP"/>
        </w:rPr>
        <w:t xml:space="preserve"> [1]</w:t>
      </w:r>
      <w:r>
        <w:rPr>
          <w:rFonts w:eastAsia="ＭＳ 明朝" w:hint="eastAsia"/>
          <w:sz w:val="22"/>
          <w:szCs w:val="22"/>
          <w:lang w:eastAsia="ja-JP"/>
        </w:rPr>
        <w:t>.</w:t>
      </w:r>
    </w:p>
    <w:p w:rsidR="002634B4" w:rsidRDefault="002634B4" w:rsidP="002A4D20">
      <w:pPr>
        <w:tabs>
          <w:tab w:val="left" w:pos="1603"/>
        </w:tabs>
        <w:spacing w:afterLines="50" w:after="120"/>
        <w:jc w:val="both"/>
        <w:rPr>
          <w:rFonts w:eastAsia="ＭＳ 明朝"/>
          <w:sz w:val="22"/>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2634B4" w:rsidRPr="00893684" w:rsidTr="00031053">
        <w:tc>
          <w:tcPr>
            <w:tcW w:w="10170" w:type="dxa"/>
            <w:shd w:val="clear" w:color="auto" w:fill="auto"/>
          </w:tcPr>
          <w:p w:rsidR="002634B4" w:rsidRPr="002634B4" w:rsidRDefault="002634B4" w:rsidP="002634B4">
            <w:pPr>
              <w:jc w:val="both"/>
              <w:rPr>
                <w:rFonts w:ascii="Times" w:eastAsia="Batang" w:hAnsi="Times"/>
                <w:b/>
                <w:sz w:val="20"/>
                <w:szCs w:val="20"/>
                <w:lang w:eastAsia="x-none"/>
              </w:rPr>
            </w:pPr>
            <w:r w:rsidRPr="002634B4">
              <w:rPr>
                <w:rFonts w:ascii="Times" w:eastAsia="Batang" w:hAnsi="Times"/>
                <w:sz w:val="20"/>
                <w:szCs w:val="20"/>
                <w:highlight w:val="green"/>
                <w:lang w:eastAsia="x-none"/>
              </w:rPr>
              <w:t>Agreements</w:t>
            </w:r>
            <w:r w:rsidRPr="002634B4">
              <w:rPr>
                <w:rFonts w:ascii="Times" w:eastAsia="Batang" w:hAnsi="Times"/>
                <w:b/>
                <w:sz w:val="20"/>
                <w:szCs w:val="20"/>
                <w:lang w:eastAsia="x-none"/>
              </w:rPr>
              <w:t>:</w:t>
            </w:r>
          </w:p>
          <w:p w:rsidR="002634B4" w:rsidRPr="002634B4" w:rsidRDefault="002634B4" w:rsidP="002634B4">
            <w:pPr>
              <w:numPr>
                <w:ilvl w:val="0"/>
                <w:numId w:val="32"/>
              </w:numPr>
              <w:rPr>
                <w:rFonts w:ascii="Times" w:eastAsia="Batang" w:hAnsi="Times"/>
                <w:sz w:val="20"/>
                <w:szCs w:val="20"/>
              </w:rPr>
            </w:pPr>
            <w:r w:rsidRPr="002634B4">
              <w:rPr>
                <w:rFonts w:ascii="Times" w:eastAsia="Batang" w:hAnsi="Times"/>
                <w:sz w:val="20"/>
                <w:szCs w:val="20"/>
              </w:rPr>
              <w:t xml:space="preserve">The preambles contained within each RACH transmission occasion are indexed from 0 to 63, which </w:t>
            </w:r>
            <w:proofErr w:type="gramStart"/>
            <w:r w:rsidRPr="002634B4">
              <w:rPr>
                <w:rFonts w:ascii="Times" w:eastAsia="Batang" w:hAnsi="Times"/>
                <w:sz w:val="20"/>
                <w:szCs w:val="20"/>
              </w:rPr>
              <w:t>is</w:t>
            </w:r>
            <w:proofErr w:type="gramEnd"/>
            <w:r w:rsidRPr="002634B4">
              <w:rPr>
                <w:rFonts w:ascii="Times" w:eastAsia="Batang" w:hAnsi="Times"/>
                <w:sz w:val="20"/>
                <w:szCs w:val="20"/>
              </w:rPr>
              <w:t xml:space="preserve"> also used for RAPID.</w:t>
            </w:r>
          </w:p>
          <w:p w:rsidR="002634B4" w:rsidRDefault="002634B4" w:rsidP="002634B4">
            <w:pPr>
              <w:ind w:left="720" w:hanging="720"/>
              <w:rPr>
                <w:rFonts w:ascii="Times" w:eastAsiaTheme="minorEastAsia" w:hAnsi="Times"/>
                <w:sz w:val="20"/>
                <w:szCs w:val="20"/>
                <w:highlight w:val="green"/>
                <w:lang w:eastAsia="ja-JP"/>
              </w:rPr>
            </w:pPr>
          </w:p>
          <w:p w:rsidR="002634B4" w:rsidRPr="002634B4" w:rsidRDefault="002634B4" w:rsidP="002634B4">
            <w:pPr>
              <w:ind w:left="720" w:hanging="720"/>
              <w:rPr>
                <w:rFonts w:ascii="Times" w:eastAsia="Batang" w:hAnsi="Times"/>
                <w:b/>
                <w:sz w:val="20"/>
                <w:szCs w:val="20"/>
                <w:lang w:eastAsia="x-none"/>
              </w:rPr>
            </w:pPr>
            <w:r w:rsidRPr="002634B4">
              <w:rPr>
                <w:rFonts w:ascii="Times" w:eastAsia="Batang" w:hAnsi="Times"/>
                <w:sz w:val="20"/>
                <w:szCs w:val="20"/>
                <w:highlight w:val="green"/>
                <w:lang w:eastAsia="x-none"/>
              </w:rPr>
              <w:t>Agreements</w:t>
            </w:r>
            <w:r w:rsidRPr="002634B4">
              <w:rPr>
                <w:rFonts w:ascii="Times" w:eastAsia="Batang" w:hAnsi="Times"/>
                <w:b/>
                <w:sz w:val="20"/>
                <w:szCs w:val="20"/>
                <w:lang w:eastAsia="x-none"/>
              </w:rPr>
              <w:t>:</w:t>
            </w:r>
          </w:p>
          <w:p w:rsidR="002634B4" w:rsidRPr="002634B4" w:rsidRDefault="002634B4" w:rsidP="002634B4">
            <w:pPr>
              <w:numPr>
                <w:ilvl w:val="0"/>
                <w:numId w:val="33"/>
              </w:numPr>
              <w:spacing w:after="200" w:line="276" w:lineRule="auto"/>
              <w:rPr>
                <w:rFonts w:ascii="Times" w:eastAsia="Batang" w:hAnsi="Times"/>
                <w:sz w:val="20"/>
                <w:szCs w:val="20"/>
              </w:rPr>
            </w:pPr>
            <w:proofErr w:type="spellStart"/>
            <w:r w:rsidRPr="002634B4">
              <w:rPr>
                <w:rFonts w:ascii="Times" w:eastAsia="Batang" w:hAnsi="Times"/>
                <w:bCs/>
                <w:sz w:val="20"/>
                <w:szCs w:val="20"/>
              </w:rPr>
              <w:t>gNB</w:t>
            </w:r>
            <w:proofErr w:type="spellEnd"/>
            <w:r w:rsidRPr="002634B4">
              <w:rPr>
                <w:rFonts w:ascii="Times" w:eastAsia="Batang" w:hAnsi="Times"/>
                <w:bCs/>
                <w:sz w:val="20"/>
                <w:szCs w:val="20"/>
              </w:rPr>
              <w:t xml:space="preserve"> configures in RMSI the following:</w:t>
            </w:r>
          </w:p>
          <w:p w:rsidR="002634B4" w:rsidRPr="002634B4" w:rsidRDefault="002634B4" w:rsidP="002634B4">
            <w:pPr>
              <w:numPr>
                <w:ilvl w:val="1"/>
                <w:numId w:val="34"/>
              </w:numPr>
              <w:spacing w:after="200" w:line="276" w:lineRule="auto"/>
              <w:rPr>
                <w:rFonts w:ascii="Times" w:eastAsia="Batang" w:hAnsi="Times"/>
                <w:sz w:val="20"/>
                <w:szCs w:val="20"/>
              </w:rPr>
            </w:pPr>
            <w:r w:rsidRPr="002634B4">
              <w:rPr>
                <w:rFonts w:ascii="Times" w:eastAsia="Batang" w:hAnsi="Times"/>
                <w:bCs/>
                <w:sz w:val="20"/>
                <w:szCs w:val="20"/>
              </w:rPr>
              <w:t>Number of CBRA preambles per SSB per RACH transmission occasion</w:t>
            </w:r>
          </w:p>
          <w:p w:rsidR="002634B4" w:rsidRPr="002634B4" w:rsidRDefault="002634B4" w:rsidP="002634B4">
            <w:pPr>
              <w:numPr>
                <w:ilvl w:val="1"/>
                <w:numId w:val="34"/>
              </w:numPr>
              <w:spacing w:after="200" w:line="276" w:lineRule="auto"/>
              <w:rPr>
                <w:rFonts w:ascii="Times" w:eastAsia="Batang" w:hAnsi="Times"/>
                <w:sz w:val="20"/>
                <w:szCs w:val="20"/>
              </w:rPr>
            </w:pPr>
            <w:r w:rsidRPr="002634B4">
              <w:rPr>
                <w:rFonts w:ascii="Times" w:eastAsia="Batang" w:hAnsi="Times"/>
                <w:bCs/>
                <w:sz w:val="20"/>
                <w:szCs w:val="20"/>
              </w:rPr>
              <w:t>Number of SSBs per RACH occasion</w:t>
            </w:r>
          </w:p>
          <w:p w:rsidR="002634B4" w:rsidRPr="002634B4" w:rsidRDefault="002634B4" w:rsidP="002634B4">
            <w:pPr>
              <w:numPr>
                <w:ilvl w:val="0"/>
                <w:numId w:val="33"/>
              </w:numPr>
              <w:spacing w:after="200" w:line="276" w:lineRule="auto"/>
              <w:rPr>
                <w:rFonts w:ascii="Times" w:eastAsia="Batang" w:hAnsi="Times"/>
                <w:sz w:val="20"/>
              </w:rPr>
            </w:pPr>
            <w:r w:rsidRPr="002634B4">
              <w:rPr>
                <w:rFonts w:ascii="Times" w:eastAsia="Batang" w:hAnsi="Times"/>
                <w:bCs/>
                <w:sz w:val="20"/>
              </w:rPr>
              <w:t>Number of CBRA preambles per SSB per RACH transmission occasion</w:t>
            </w:r>
          </w:p>
          <w:p w:rsidR="002634B4" w:rsidRPr="002634B4" w:rsidRDefault="002634B4" w:rsidP="002634B4">
            <w:pPr>
              <w:numPr>
                <w:ilvl w:val="1"/>
                <w:numId w:val="33"/>
              </w:numPr>
              <w:spacing w:after="200" w:line="276" w:lineRule="auto"/>
              <w:rPr>
                <w:rFonts w:ascii="Times" w:eastAsia="Batang" w:hAnsi="Times"/>
                <w:sz w:val="20"/>
              </w:rPr>
            </w:pPr>
            <w:r w:rsidRPr="002634B4">
              <w:rPr>
                <w:rFonts w:ascii="Times" w:eastAsia="Batang" w:hAnsi="Times"/>
                <w:bCs/>
                <w:sz w:val="20"/>
              </w:rPr>
              <w:t>Maximum size for the range of values: 4 bits</w:t>
            </w:r>
          </w:p>
          <w:p w:rsidR="002634B4" w:rsidRPr="002634B4" w:rsidRDefault="002634B4" w:rsidP="002634B4">
            <w:pPr>
              <w:numPr>
                <w:ilvl w:val="0"/>
                <w:numId w:val="33"/>
              </w:numPr>
              <w:spacing w:after="200" w:line="276" w:lineRule="auto"/>
              <w:rPr>
                <w:rFonts w:ascii="Times" w:eastAsia="Batang" w:hAnsi="Times"/>
                <w:sz w:val="20"/>
              </w:rPr>
            </w:pPr>
            <w:r w:rsidRPr="002634B4">
              <w:rPr>
                <w:rFonts w:ascii="Times" w:eastAsia="Batang" w:hAnsi="Times"/>
                <w:bCs/>
                <w:sz w:val="20"/>
              </w:rPr>
              <w:t>Number of SSBs per RACH occasion</w:t>
            </w:r>
          </w:p>
          <w:p w:rsidR="002634B4" w:rsidRPr="002634B4" w:rsidRDefault="002634B4" w:rsidP="002634B4">
            <w:pPr>
              <w:numPr>
                <w:ilvl w:val="1"/>
                <w:numId w:val="33"/>
              </w:numPr>
              <w:spacing w:after="200" w:line="276" w:lineRule="auto"/>
              <w:rPr>
                <w:rFonts w:ascii="Times" w:eastAsia="Batang" w:hAnsi="Times"/>
                <w:sz w:val="20"/>
              </w:rPr>
            </w:pPr>
            <w:r w:rsidRPr="002634B4">
              <w:rPr>
                <w:rFonts w:ascii="Times" w:eastAsia="Batang" w:hAnsi="Times"/>
                <w:bCs/>
                <w:sz w:val="20"/>
              </w:rPr>
              <w:t>Maximum size for the range of values: 3 bits</w:t>
            </w:r>
          </w:p>
        </w:tc>
      </w:tr>
    </w:tbl>
    <w:p w:rsidR="002634B4" w:rsidRDefault="002634B4" w:rsidP="002A4D20">
      <w:pPr>
        <w:tabs>
          <w:tab w:val="left" w:pos="1603"/>
        </w:tabs>
        <w:spacing w:afterLines="50" w:after="120"/>
        <w:jc w:val="both"/>
        <w:rPr>
          <w:rFonts w:eastAsia="ＭＳ 明朝"/>
          <w:sz w:val="22"/>
          <w:szCs w:val="22"/>
          <w:lang w:eastAsia="ja-JP"/>
        </w:rPr>
      </w:pPr>
    </w:p>
    <w:p w:rsidR="004466B3" w:rsidRPr="002A4D20" w:rsidRDefault="002634B4" w:rsidP="00943946">
      <w:pPr>
        <w:tabs>
          <w:tab w:val="left" w:pos="1603"/>
        </w:tabs>
        <w:spacing w:afterLines="50" w:after="120"/>
        <w:jc w:val="both"/>
        <w:rPr>
          <w:rFonts w:eastAsia="ＭＳ 明朝"/>
          <w:sz w:val="22"/>
          <w:szCs w:val="22"/>
          <w:lang w:eastAsia="ja-JP"/>
        </w:rPr>
      </w:pPr>
      <w:r>
        <w:rPr>
          <w:rFonts w:eastAsia="ＭＳ 明朝" w:hint="eastAsia"/>
          <w:sz w:val="22"/>
          <w:szCs w:val="22"/>
          <w:lang w:eastAsia="ja-JP"/>
        </w:rPr>
        <w:t xml:space="preserve">We propose values </w:t>
      </w:r>
      <w:r w:rsidR="00933117">
        <w:rPr>
          <w:rFonts w:eastAsia="ＭＳ 明朝" w:hint="eastAsia"/>
          <w:sz w:val="22"/>
          <w:szCs w:val="22"/>
          <w:lang w:eastAsia="ja-JP"/>
        </w:rPr>
        <w:t xml:space="preserve">for </w:t>
      </w:r>
      <w:r w:rsidR="00897F7E">
        <w:rPr>
          <w:rFonts w:eastAsia="ＭＳ 明朝" w:hint="eastAsia"/>
          <w:sz w:val="22"/>
          <w:szCs w:val="22"/>
          <w:lang w:eastAsia="ja-JP"/>
        </w:rPr>
        <w:t>two parameters</w:t>
      </w:r>
      <w:r w:rsidR="00933117">
        <w:rPr>
          <w:rFonts w:eastAsia="ＭＳ 明朝" w:hint="eastAsia"/>
          <w:sz w:val="22"/>
          <w:szCs w:val="22"/>
          <w:lang w:eastAsia="ja-JP"/>
        </w:rPr>
        <w:t>, number of SSBs per RACH occasion and number of CBRA preambles per SSB per RACH transmission occasion,</w:t>
      </w:r>
      <w:r w:rsidR="00897F7E">
        <w:rPr>
          <w:rFonts w:eastAsia="ＭＳ 明朝" w:hint="eastAsia"/>
          <w:sz w:val="22"/>
          <w:szCs w:val="22"/>
          <w:lang w:eastAsia="ja-JP"/>
        </w:rPr>
        <w:t xml:space="preserve"> as shown in Table I</w:t>
      </w:r>
      <w:r>
        <w:rPr>
          <w:rFonts w:eastAsia="ＭＳ 明朝" w:hint="eastAsia"/>
          <w:sz w:val="22"/>
          <w:szCs w:val="22"/>
          <w:lang w:eastAsia="ja-JP"/>
        </w:rPr>
        <w:t xml:space="preserve"> for</w:t>
      </w:r>
      <w:r w:rsidR="00897F7E">
        <w:rPr>
          <w:rFonts w:eastAsia="ＭＳ 明朝" w:hint="eastAsia"/>
          <w:sz w:val="22"/>
          <w:szCs w:val="22"/>
          <w:lang w:eastAsia="ja-JP"/>
        </w:rPr>
        <w:t xml:space="preserve"> indication of preamble mapping. </w:t>
      </w:r>
      <w:r w:rsidR="00E77453">
        <w:rPr>
          <w:rFonts w:eastAsia="ＭＳ 明朝" w:hint="eastAsia"/>
          <w:sz w:val="22"/>
          <w:szCs w:val="22"/>
          <w:lang w:eastAsia="ja-JP"/>
        </w:rPr>
        <w:t>Regarding parameter I</w:t>
      </w:r>
      <w:r w:rsidR="00933117">
        <w:rPr>
          <w:rFonts w:eastAsia="ＭＳ 明朝" w:hint="eastAsia"/>
          <w:sz w:val="22"/>
          <w:szCs w:val="22"/>
          <w:lang w:eastAsia="ja-JP"/>
        </w:rPr>
        <w:t xml:space="preserve"> (number of SSBs per RACH occasion)</w:t>
      </w:r>
      <w:r w:rsidR="00E77453">
        <w:rPr>
          <w:rFonts w:eastAsia="ＭＳ 明朝" w:hint="eastAsia"/>
          <w:sz w:val="22"/>
          <w:szCs w:val="22"/>
          <w:lang w:eastAsia="ja-JP"/>
        </w:rPr>
        <w:t xml:space="preserve">, if </w:t>
      </w:r>
      <w:r w:rsidR="00897F7E">
        <w:rPr>
          <w:rFonts w:eastAsia="ＭＳ 明朝" w:hint="eastAsia"/>
          <w:sz w:val="22"/>
          <w:szCs w:val="22"/>
          <w:lang w:eastAsia="ja-JP"/>
        </w:rPr>
        <w:t xml:space="preserve">the value is </w:t>
      </w:r>
      <w:r w:rsidR="00933117">
        <w:rPr>
          <w:rFonts w:eastAsia="ＭＳ 明朝" w:hint="eastAsia"/>
          <w:sz w:val="22"/>
          <w:szCs w:val="22"/>
          <w:lang w:eastAsia="ja-JP"/>
        </w:rPr>
        <w:t xml:space="preserve">larger </w:t>
      </w:r>
      <w:r w:rsidR="00897F7E">
        <w:rPr>
          <w:rFonts w:eastAsia="ＭＳ 明朝" w:hint="eastAsia"/>
          <w:sz w:val="22"/>
          <w:szCs w:val="22"/>
          <w:lang w:eastAsia="ja-JP"/>
        </w:rPr>
        <w:t>than 1</w:t>
      </w:r>
      <w:r w:rsidR="00733DAE">
        <w:rPr>
          <w:rFonts w:eastAsia="ＭＳ 明朝" w:hint="eastAsia"/>
          <w:sz w:val="22"/>
          <w:szCs w:val="22"/>
          <w:lang w:eastAsia="ja-JP"/>
        </w:rPr>
        <w:t>, multiple SSBs are associated with single RACH occasion. If the val</w:t>
      </w:r>
      <w:r w:rsidR="00897F7E">
        <w:rPr>
          <w:rFonts w:eastAsia="ＭＳ 明朝" w:hint="eastAsia"/>
          <w:sz w:val="22"/>
          <w:szCs w:val="22"/>
          <w:lang w:eastAsia="ja-JP"/>
        </w:rPr>
        <w:t>ue of parameter I is 1,</w:t>
      </w:r>
      <w:r w:rsidR="00733DAE">
        <w:rPr>
          <w:rFonts w:eastAsia="ＭＳ 明朝" w:hint="eastAsia"/>
          <w:sz w:val="22"/>
          <w:szCs w:val="22"/>
          <w:lang w:eastAsia="ja-JP"/>
        </w:rPr>
        <w:t xml:space="preserve"> single SSB is associated with single RACH occasion. If the value of parameter I is </w:t>
      </w:r>
      <w:r w:rsidR="00933117">
        <w:rPr>
          <w:rFonts w:eastAsia="ＭＳ 明朝" w:hint="eastAsia"/>
          <w:sz w:val="22"/>
          <w:szCs w:val="22"/>
          <w:lang w:eastAsia="ja-JP"/>
        </w:rPr>
        <w:t xml:space="preserve">smaller </w:t>
      </w:r>
      <w:r w:rsidR="00733DAE">
        <w:rPr>
          <w:rFonts w:eastAsia="ＭＳ 明朝" w:hint="eastAsia"/>
          <w:sz w:val="22"/>
          <w:szCs w:val="22"/>
          <w:lang w:eastAsia="ja-JP"/>
        </w:rPr>
        <w:t xml:space="preserve">than </w:t>
      </w:r>
      <w:r w:rsidR="00897F7E">
        <w:rPr>
          <w:rFonts w:eastAsia="ＭＳ 明朝" w:hint="eastAsia"/>
          <w:sz w:val="22"/>
          <w:szCs w:val="22"/>
          <w:lang w:eastAsia="ja-JP"/>
        </w:rPr>
        <w:t>1</w:t>
      </w:r>
      <w:r w:rsidR="00733DAE">
        <w:rPr>
          <w:rFonts w:eastAsia="ＭＳ 明朝" w:hint="eastAsia"/>
          <w:sz w:val="22"/>
          <w:szCs w:val="22"/>
          <w:lang w:eastAsia="ja-JP"/>
        </w:rPr>
        <w:t>, single SSB is associated with multiple RACH occasions at least in frequency domain. F</w:t>
      </w:r>
      <w:r w:rsidR="00733DAE" w:rsidRPr="00733DAE">
        <w:rPr>
          <w:rFonts w:eastAsia="ＭＳ 明朝"/>
          <w:sz w:val="22"/>
          <w:szCs w:val="22"/>
          <w:lang w:eastAsia="ja-JP"/>
        </w:rPr>
        <w:t xml:space="preserve">or example, if the </w:t>
      </w:r>
      <w:r w:rsidR="00733DAE">
        <w:rPr>
          <w:rFonts w:eastAsia="ＭＳ 明朝" w:hint="eastAsia"/>
          <w:sz w:val="22"/>
          <w:szCs w:val="22"/>
          <w:lang w:eastAsia="ja-JP"/>
        </w:rPr>
        <w:t>value of parameter I i</w:t>
      </w:r>
      <w:r w:rsidR="00897F7E">
        <w:rPr>
          <w:rFonts w:eastAsia="ＭＳ 明朝"/>
          <w:sz w:val="22"/>
          <w:szCs w:val="22"/>
          <w:lang w:eastAsia="ja-JP"/>
        </w:rPr>
        <w:t xml:space="preserve">s </w:t>
      </w:r>
      <w:r w:rsidR="00897F7E">
        <w:rPr>
          <w:rFonts w:eastAsia="ＭＳ 明朝" w:hint="eastAsia"/>
          <w:sz w:val="22"/>
          <w:szCs w:val="22"/>
          <w:lang w:eastAsia="ja-JP"/>
        </w:rPr>
        <w:t>16</w:t>
      </w:r>
      <w:r w:rsidR="00733DAE" w:rsidRPr="00733DAE">
        <w:rPr>
          <w:rFonts w:eastAsia="ＭＳ 明朝"/>
          <w:sz w:val="22"/>
          <w:szCs w:val="22"/>
          <w:lang w:eastAsia="ja-JP"/>
        </w:rPr>
        <w:t>, 16</w:t>
      </w:r>
      <w:r w:rsidR="00733DAE">
        <w:rPr>
          <w:rFonts w:eastAsia="ＭＳ 明朝"/>
          <w:sz w:val="22"/>
          <w:szCs w:val="22"/>
          <w:lang w:eastAsia="ja-JP"/>
        </w:rPr>
        <w:t xml:space="preserve"> SSBs can be associated with </w:t>
      </w:r>
      <w:r w:rsidR="00733DAE">
        <w:rPr>
          <w:rFonts w:eastAsia="ＭＳ 明朝" w:hint="eastAsia"/>
          <w:sz w:val="22"/>
          <w:szCs w:val="22"/>
          <w:lang w:eastAsia="ja-JP"/>
        </w:rPr>
        <w:t>single</w:t>
      </w:r>
      <w:r w:rsidR="00733DAE" w:rsidRPr="00733DAE">
        <w:rPr>
          <w:rFonts w:eastAsia="ＭＳ 明朝"/>
          <w:sz w:val="22"/>
          <w:szCs w:val="22"/>
          <w:lang w:eastAsia="ja-JP"/>
        </w:rPr>
        <w:t xml:space="preserve"> RACH occasion. On the other hand, if </w:t>
      </w:r>
      <w:r w:rsidR="00897F7E">
        <w:rPr>
          <w:rFonts w:eastAsia="ＭＳ 明朝" w:hint="eastAsia"/>
          <w:sz w:val="22"/>
          <w:szCs w:val="22"/>
          <w:lang w:eastAsia="ja-JP"/>
        </w:rPr>
        <w:t>parameter I</w:t>
      </w:r>
      <w:r w:rsidR="00733DAE">
        <w:rPr>
          <w:rFonts w:eastAsia="ＭＳ 明朝"/>
          <w:sz w:val="22"/>
          <w:szCs w:val="22"/>
          <w:lang w:eastAsia="ja-JP"/>
        </w:rPr>
        <w:t xml:space="preserve"> is </w:t>
      </w:r>
      <w:r w:rsidR="00897F7E">
        <w:rPr>
          <w:rFonts w:eastAsia="ＭＳ 明朝" w:hint="eastAsia"/>
          <w:sz w:val="22"/>
          <w:szCs w:val="22"/>
          <w:lang w:eastAsia="ja-JP"/>
        </w:rPr>
        <w:t>1/4</w:t>
      </w:r>
      <w:r w:rsidR="00733DAE">
        <w:rPr>
          <w:rFonts w:eastAsia="ＭＳ 明朝"/>
          <w:sz w:val="22"/>
          <w:szCs w:val="22"/>
          <w:lang w:eastAsia="ja-JP"/>
        </w:rPr>
        <w:t xml:space="preserve">, </w:t>
      </w:r>
      <w:r w:rsidR="00733DAE">
        <w:rPr>
          <w:rFonts w:eastAsia="ＭＳ 明朝" w:hint="eastAsia"/>
          <w:sz w:val="22"/>
          <w:szCs w:val="22"/>
          <w:lang w:eastAsia="ja-JP"/>
        </w:rPr>
        <w:t>single</w:t>
      </w:r>
      <w:r w:rsidR="00733DAE" w:rsidRPr="00733DAE">
        <w:rPr>
          <w:rFonts w:eastAsia="ＭＳ 明朝"/>
          <w:sz w:val="22"/>
          <w:szCs w:val="22"/>
          <w:lang w:eastAsia="ja-JP"/>
        </w:rPr>
        <w:t xml:space="preserve"> SSB can be associated with 4 RACH occasions, e.g., </w:t>
      </w:r>
      <w:proofErr w:type="spellStart"/>
      <w:r w:rsidR="00733DAE" w:rsidRPr="00733DAE">
        <w:rPr>
          <w:rFonts w:eastAsia="ＭＳ 明朝"/>
          <w:sz w:val="22"/>
          <w:szCs w:val="22"/>
          <w:lang w:eastAsia="ja-JP"/>
        </w:rPr>
        <w:t>FDMed</w:t>
      </w:r>
      <w:proofErr w:type="spellEnd"/>
      <w:r w:rsidR="00933117">
        <w:rPr>
          <w:rFonts w:eastAsia="ＭＳ 明朝" w:hint="eastAsia"/>
          <w:sz w:val="22"/>
          <w:szCs w:val="22"/>
          <w:lang w:eastAsia="ja-JP"/>
        </w:rPr>
        <w:t xml:space="preserve"> occasions</w:t>
      </w:r>
      <w:r w:rsidR="00733DAE" w:rsidRPr="00733DAE">
        <w:rPr>
          <w:rFonts w:eastAsia="ＭＳ 明朝"/>
          <w:sz w:val="22"/>
          <w:szCs w:val="22"/>
          <w:lang w:eastAsia="ja-JP"/>
        </w:rPr>
        <w:t>.</w:t>
      </w:r>
      <w:r w:rsidR="00733DAE">
        <w:rPr>
          <w:rFonts w:eastAsia="ＭＳ 明朝" w:hint="eastAsia"/>
          <w:sz w:val="22"/>
          <w:szCs w:val="22"/>
          <w:lang w:eastAsia="ja-JP"/>
        </w:rPr>
        <w:t xml:space="preserve"> In addition, parameter II</w:t>
      </w:r>
      <w:r w:rsidR="00933117">
        <w:rPr>
          <w:rFonts w:eastAsia="ＭＳ 明朝" w:hint="eastAsia"/>
          <w:sz w:val="22"/>
          <w:szCs w:val="22"/>
          <w:lang w:eastAsia="ja-JP"/>
        </w:rPr>
        <w:t xml:space="preserve"> (number of CBRA preambles per SSB per RACH transmission occasion)</w:t>
      </w:r>
      <w:r w:rsidR="00733DAE">
        <w:rPr>
          <w:rFonts w:eastAsia="ＭＳ 明朝" w:hint="eastAsia"/>
          <w:sz w:val="22"/>
          <w:szCs w:val="22"/>
          <w:lang w:eastAsia="ja-JP"/>
        </w:rPr>
        <w:t xml:space="preserve"> is necessary for allocation of preamble index for CBRA and CFRA. </w:t>
      </w:r>
      <w:r w:rsidR="001E73EA">
        <w:rPr>
          <w:rFonts w:eastAsia="ＭＳ 明朝" w:hint="eastAsia"/>
          <w:sz w:val="22"/>
          <w:szCs w:val="22"/>
          <w:lang w:eastAsia="ja-JP"/>
        </w:rPr>
        <w:t xml:space="preserve">The values of parameter II can be </w:t>
      </w:r>
      <w:r w:rsidR="001E73EA">
        <w:rPr>
          <w:rFonts w:eastAsia="ＭＳ 明朝" w:hint="eastAsia"/>
          <w:sz w:val="22"/>
          <w:szCs w:val="22"/>
          <w:lang w:eastAsia="ja-JP"/>
        </w:rPr>
        <w:lastRenderedPageBreak/>
        <w:t xml:space="preserve">considered based on the values supported in LTE, but configurable values of parameter II </w:t>
      </w:r>
      <w:r w:rsidR="00933117">
        <w:rPr>
          <w:rFonts w:eastAsia="ＭＳ 明朝" w:hint="eastAsia"/>
          <w:sz w:val="22"/>
          <w:szCs w:val="22"/>
          <w:lang w:eastAsia="ja-JP"/>
        </w:rPr>
        <w:t xml:space="preserve">are </w:t>
      </w:r>
      <w:r w:rsidR="001E73EA">
        <w:rPr>
          <w:rFonts w:eastAsia="ＭＳ 明朝" w:hint="eastAsia"/>
          <w:sz w:val="22"/>
          <w:szCs w:val="22"/>
          <w:lang w:eastAsia="ja-JP"/>
        </w:rPr>
        <w:t xml:space="preserve">limited by the configured value of parameter I. </w:t>
      </w:r>
      <w:r w:rsidR="00031053">
        <w:rPr>
          <w:rFonts w:eastAsia="ＭＳ 明朝" w:hint="eastAsia"/>
          <w:sz w:val="22"/>
          <w:szCs w:val="22"/>
          <w:lang w:eastAsia="ja-JP"/>
        </w:rPr>
        <w:t xml:space="preserve">Also, when parameter I </w:t>
      </w:r>
      <w:proofErr w:type="gramStart"/>
      <w:r w:rsidR="00031053">
        <w:rPr>
          <w:rFonts w:eastAsia="ＭＳ 明朝" w:hint="eastAsia"/>
          <w:sz w:val="22"/>
          <w:szCs w:val="22"/>
          <w:lang w:eastAsia="ja-JP"/>
        </w:rPr>
        <w:t>is</w:t>
      </w:r>
      <w:proofErr w:type="gramEnd"/>
      <w:r w:rsidR="00031053">
        <w:rPr>
          <w:rFonts w:eastAsia="ＭＳ 明朝" w:hint="eastAsia"/>
          <w:sz w:val="22"/>
          <w:szCs w:val="22"/>
          <w:lang w:eastAsia="ja-JP"/>
        </w:rPr>
        <w:t xml:space="preserve"> large, granularity of parameter II should be finer in order to make it flexible ratio of the number of preamble indices for CBRA to that for CFRA. </w:t>
      </w:r>
      <w:r w:rsidR="001E73EA">
        <w:rPr>
          <w:rFonts w:eastAsia="ＭＳ 明朝" w:hint="eastAsia"/>
          <w:sz w:val="22"/>
          <w:szCs w:val="22"/>
          <w:lang w:eastAsia="ja-JP"/>
        </w:rPr>
        <w:t xml:space="preserve">Thus, </w:t>
      </w:r>
      <w:r w:rsidR="00031053">
        <w:rPr>
          <w:rFonts w:eastAsia="ＭＳ 明朝" w:hint="eastAsia"/>
          <w:sz w:val="22"/>
          <w:szCs w:val="22"/>
          <w:lang w:eastAsia="ja-JP"/>
        </w:rPr>
        <w:t>configurable values of parameter II depend on configured value of parameter I as shown in Table I.</w:t>
      </w:r>
    </w:p>
    <w:p w:rsidR="002A4D20" w:rsidRDefault="004466B3" w:rsidP="002A4D20">
      <w:pPr>
        <w:spacing w:before="120" w:afterLines="50" w:after="120"/>
        <w:rPr>
          <w:rFonts w:eastAsia="ＭＳ 明朝"/>
          <w:b/>
          <w:sz w:val="22"/>
          <w:szCs w:val="22"/>
          <w:lang w:val="en-US" w:eastAsia="ja-JP"/>
        </w:rPr>
      </w:pPr>
      <w:r w:rsidRPr="00602A7A">
        <w:rPr>
          <w:rFonts w:eastAsia="ＭＳ 明朝"/>
          <w:b/>
          <w:sz w:val="22"/>
          <w:szCs w:val="22"/>
          <w:lang w:val="en-US" w:eastAsia="ja-JP"/>
        </w:rPr>
        <w:t>Propo</w:t>
      </w:r>
      <w:r w:rsidR="00733DAE">
        <w:rPr>
          <w:rFonts w:eastAsia="ＭＳ 明朝" w:hint="eastAsia"/>
          <w:b/>
          <w:sz w:val="22"/>
          <w:szCs w:val="22"/>
          <w:lang w:val="en-US" w:eastAsia="ja-JP"/>
        </w:rPr>
        <w:t>sal</w:t>
      </w:r>
      <w:r w:rsidR="00C42FCC">
        <w:rPr>
          <w:rFonts w:eastAsia="ＭＳ 明朝" w:hint="eastAsia"/>
          <w:b/>
          <w:sz w:val="22"/>
          <w:szCs w:val="22"/>
          <w:lang w:val="en-US" w:eastAsia="ja-JP"/>
        </w:rPr>
        <w:t xml:space="preserve"> 3</w:t>
      </w:r>
      <w:r w:rsidR="00733DAE">
        <w:rPr>
          <w:rFonts w:eastAsia="ＭＳ 明朝" w:hint="eastAsia"/>
          <w:b/>
          <w:sz w:val="22"/>
          <w:szCs w:val="22"/>
          <w:lang w:val="en-US" w:eastAsia="ja-JP"/>
        </w:rPr>
        <w:t xml:space="preserve">: </w:t>
      </w:r>
      <w:r w:rsidR="006C1A91">
        <w:rPr>
          <w:rFonts w:eastAsia="ＭＳ 明朝" w:hint="eastAsia"/>
          <w:b/>
          <w:sz w:val="22"/>
          <w:szCs w:val="22"/>
          <w:lang w:val="en-US" w:eastAsia="ja-JP"/>
        </w:rPr>
        <w:t>NR supports following parameter values.</w:t>
      </w:r>
    </w:p>
    <w:p w:rsidR="006C1A91" w:rsidRPr="00B6302F" w:rsidRDefault="006C1A91" w:rsidP="006C1A91">
      <w:pPr>
        <w:pStyle w:val="afd"/>
        <w:numPr>
          <w:ilvl w:val="0"/>
          <w:numId w:val="31"/>
        </w:numPr>
        <w:spacing w:before="120" w:afterLines="50" w:after="120"/>
        <w:ind w:left="993" w:firstLineChars="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Number of SSBs per RACH occasion : {1/8, 1/4, 1/2, 1, 2, 4, 8, 16}</w:t>
      </w:r>
    </w:p>
    <w:p w:rsidR="006C1A91" w:rsidRPr="00B6302F" w:rsidRDefault="006C1A91" w:rsidP="006C1A91">
      <w:pPr>
        <w:pStyle w:val="afd"/>
        <w:numPr>
          <w:ilvl w:val="0"/>
          <w:numId w:val="31"/>
        </w:numPr>
        <w:spacing w:before="120" w:afterLines="50" w:after="120"/>
        <w:ind w:left="993" w:firstLineChars="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 xml:space="preserve">Number of CBRA preambles per SSB per RACH transmission occasion : </w:t>
      </w:r>
    </w:p>
    <w:p w:rsidR="006C1A91" w:rsidRPr="00B6302F" w:rsidRDefault="006C1A91" w:rsidP="006C1A91">
      <w:pPr>
        <w:pStyle w:val="afd"/>
        <w:spacing w:before="120" w:afterLines="50" w:after="120"/>
        <w:ind w:left="993" w:firstLineChars="0" w:firstLine="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{1, 2, 3, 4} if number of SSBs per RACH occasion = 16</w:t>
      </w:r>
    </w:p>
    <w:p w:rsidR="006C1A91" w:rsidRPr="00B6302F" w:rsidRDefault="006C1A91" w:rsidP="006C1A91">
      <w:pPr>
        <w:pStyle w:val="afd"/>
        <w:spacing w:before="120" w:afterLines="50" w:after="120"/>
        <w:ind w:left="993" w:firstLineChars="0" w:firstLine="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{2, 4, 6, 8} if number of SSBs per RACH occasion = 8</w:t>
      </w:r>
    </w:p>
    <w:p w:rsidR="006C1A91" w:rsidRPr="00B6302F" w:rsidRDefault="006C1A91" w:rsidP="006C1A91">
      <w:pPr>
        <w:pStyle w:val="afd"/>
        <w:spacing w:before="120" w:afterLines="50" w:after="120"/>
        <w:ind w:left="993" w:firstLineChars="0" w:firstLine="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{4, 8, 12, 16} if number of SSBs per RACH occasion = 4</w:t>
      </w:r>
    </w:p>
    <w:p w:rsidR="006C1A91" w:rsidRPr="00B6302F" w:rsidRDefault="006C1A91" w:rsidP="006C1A91">
      <w:pPr>
        <w:pStyle w:val="afd"/>
        <w:spacing w:before="120" w:afterLines="50" w:after="120"/>
        <w:ind w:left="993" w:firstLineChars="0" w:firstLine="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{4, 8, 12, 16, 20, 24, 28, 32} if number of SSBs per RACH occasion = 2</w:t>
      </w:r>
    </w:p>
    <w:p w:rsidR="006C1A91" w:rsidRPr="00B6302F" w:rsidRDefault="006C1A91" w:rsidP="006C1A91">
      <w:pPr>
        <w:pStyle w:val="afd"/>
        <w:spacing w:before="120" w:afterLines="50" w:after="120"/>
        <w:ind w:left="993" w:firstLineChars="0" w:firstLine="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 xml:space="preserve">{4, 8, 12, 16, 20, 24, 28, 32, 36, 40, 44, 48, 52, 56, 60, 64} if number of SSBs per RACH occasion </w:t>
      </w:r>
      <w:r w:rsidR="00933117" w:rsidRPr="00B6302F">
        <w:rPr>
          <w:rFonts w:ascii="Times New Roman" w:eastAsia="ＭＳ 明朝" w:hAnsi="Times New Roman"/>
          <w:b/>
          <w:sz w:val="22"/>
          <w:szCs w:val="22"/>
          <w:lang w:eastAsia="ja-JP"/>
        </w:rPr>
        <w:t>&lt;</w:t>
      </w:r>
      <w:r w:rsidRPr="00B6302F">
        <w:rPr>
          <w:rFonts w:ascii="Times New Roman" w:eastAsia="ＭＳ 明朝" w:hAnsi="Times New Roman"/>
          <w:b/>
          <w:sz w:val="22"/>
          <w:szCs w:val="22"/>
          <w:lang w:eastAsia="ja-JP"/>
        </w:rPr>
        <w:t>= 1</w:t>
      </w:r>
    </w:p>
    <w:p w:rsidR="0036234B" w:rsidRPr="0036234B" w:rsidRDefault="0036234B" w:rsidP="006C1A91">
      <w:pPr>
        <w:pStyle w:val="afd"/>
        <w:spacing w:before="120" w:afterLines="50" w:after="120"/>
        <w:ind w:left="420" w:firstLineChars="0" w:firstLine="0"/>
        <w:rPr>
          <w:rFonts w:ascii="Times New Roman" w:eastAsia="ＭＳ 明朝" w:hAnsi="Times New Roman"/>
          <w:b/>
          <w:sz w:val="22"/>
          <w:szCs w:val="22"/>
          <w:lang w:eastAsia="ja-JP"/>
        </w:rPr>
      </w:pPr>
    </w:p>
    <w:p w:rsidR="00733DAE" w:rsidRPr="00941442" w:rsidRDefault="00941442" w:rsidP="00941442">
      <w:pPr>
        <w:pStyle w:val="TH"/>
        <w:rPr>
          <w:rFonts w:ascii="Times New Roman" w:eastAsia="ＭＳ 明朝" w:hAnsi="Times New Roman"/>
          <w:b w:val="0"/>
          <w:sz w:val="22"/>
          <w:szCs w:val="22"/>
          <w:lang w:val="en-US" w:eastAsia="ja-JP"/>
        </w:rPr>
      </w:pPr>
      <w:r w:rsidRPr="005E6E83">
        <w:rPr>
          <w:rFonts w:ascii="Times New Roman" w:eastAsia="ＭＳ 明朝" w:hAnsi="Times New Roman" w:hint="eastAsia"/>
          <w:b w:val="0"/>
          <w:sz w:val="22"/>
          <w:szCs w:val="22"/>
          <w:lang w:val="en-US"/>
        </w:rPr>
        <w:t xml:space="preserve">Table I </w:t>
      </w:r>
      <w:r w:rsidRPr="005E6E83">
        <w:rPr>
          <w:rFonts w:ascii="Times New Roman" w:eastAsia="ＭＳ 明朝" w:hAnsi="Times New Roman"/>
          <w:b w:val="0"/>
          <w:sz w:val="22"/>
          <w:szCs w:val="22"/>
          <w:lang w:val="en-US"/>
        </w:rPr>
        <w:t>–</w:t>
      </w:r>
      <w:r>
        <w:rPr>
          <w:rFonts w:ascii="Times New Roman" w:eastAsia="ＭＳ 明朝" w:hAnsi="Times New Roman" w:hint="eastAsia"/>
          <w:b w:val="0"/>
          <w:sz w:val="22"/>
          <w:szCs w:val="22"/>
          <w:lang w:val="en-US"/>
        </w:rPr>
        <w:t xml:space="preserve"> </w:t>
      </w:r>
      <w:r w:rsidR="00E16AFA">
        <w:rPr>
          <w:rFonts w:ascii="Times New Roman" w:eastAsia="ＭＳ 明朝" w:hAnsi="Times New Roman" w:hint="eastAsia"/>
          <w:b w:val="0"/>
          <w:sz w:val="22"/>
          <w:szCs w:val="22"/>
          <w:lang w:val="en-US" w:eastAsia="ja-JP"/>
        </w:rPr>
        <w:t>Parameters for indication of number of preambles</w:t>
      </w:r>
    </w:p>
    <w:tbl>
      <w:tblPr>
        <w:tblStyle w:val="14"/>
        <w:tblW w:w="0" w:type="auto"/>
        <w:tblLook w:val="04A0" w:firstRow="1" w:lastRow="0" w:firstColumn="1" w:lastColumn="0" w:noHBand="0" w:noVBand="1"/>
      </w:tblPr>
      <w:tblGrid>
        <w:gridCol w:w="4786"/>
        <w:gridCol w:w="5103"/>
      </w:tblGrid>
      <w:tr w:rsidR="006069CB" w:rsidRPr="006069CB" w:rsidTr="006069CB">
        <w:tc>
          <w:tcPr>
            <w:tcW w:w="4786" w:type="dxa"/>
          </w:tcPr>
          <w:p w:rsidR="006069CB" w:rsidRPr="006069CB" w:rsidRDefault="006069CB" w:rsidP="006069CB">
            <w:pPr>
              <w:spacing w:after="180"/>
              <w:rPr>
                <w:rFonts w:ascii="Times New Roman" w:eastAsia="SimSun" w:hAnsi="Times New Roman"/>
                <w:b/>
                <w:sz w:val="20"/>
                <w:szCs w:val="20"/>
              </w:rPr>
            </w:pPr>
            <w:r w:rsidRPr="006069CB">
              <w:rPr>
                <w:rFonts w:ascii="Times New Roman" w:eastAsia="SimSun" w:hAnsi="Times New Roman"/>
                <w:sz w:val="20"/>
                <w:szCs w:val="20"/>
              </w:rPr>
              <w:t>Parameter</w:t>
            </w:r>
          </w:p>
        </w:tc>
        <w:tc>
          <w:tcPr>
            <w:tcW w:w="5103" w:type="dxa"/>
          </w:tcPr>
          <w:p w:rsidR="006069CB" w:rsidRPr="006069CB" w:rsidRDefault="006069CB" w:rsidP="006069CB">
            <w:pPr>
              <w:spacing w:after="180"/>
              <w:rPr>
                <w:rFonts w:ascii="Times New Roman" w:eastAsia="SimSun" w:hAnsi="Times New Roman"/>
                <w:b/>
                <w:sz w:val="20"/>
                <w:szCs w:val="20"/>
              </w:rPr>
            </w:pPr>
            <w:r w:rsidRPr="006069CB">
              <w:rPr>
                <w:rFonts w:ascii="Times New Roman" w:eastAsia="SimSun" w:hAnsi="Times New Roman"/>
                <w:sz w:val="20"/>
                <w:szCs w:val="20"/>
              </w:rPr>
              <w:t>Value</w:t>
            </w:r>
          </w:p>
        </w:tc>
      </w:tr>
      <w:tr w:rsidR="006069CB" w:rsidRPr="006069CB" w:rsidTr="006069CB">
        <w:tc>
          <w:tcPr>
            <w:tcW w:w="4786" w:type="dxa"/>
          </w:tcPr>
          <w:p w:rsidR="006069CB" w:rsidRPr="002A4D20" w:rsidRDefault="00E77453" w:rsidP="006069CB">
            <w:pPr>
              <w:spacing w:after="180"/>
              <w:rPr>
                <w:rFonts w:ascii="Times New Roman" w:eastAsiaTheme="minorEastAsia" w:hAnsi="Times New Roman"/>
                <w:sz w:val="20"/>
                <w:szCs w:val="20"/>
                <w:lang w:eastAsia="ja-JP"/>
              </w:rPr>
            </w:pPr>
            <w:r w:rsidRPr="00E77453">
              <w:rPr>
                <w:rFonts w:ascii="Times New Roman" w:eastAsiaTheme="minorEastAsia" w:hAnsi="Times New Roman" w:hint="eastAsia"/>
                <w:sz w:val="20"/>
                <w:szCs w:val="20"/>
                <w:u w:val="single"/>
                <w:lang w:eastAsia="ja-JP"/>
              </w:rPr>
              <w:t>Parameter I:</w:t>
            </w:r>
            <w:r>
              <w:rPr>
                <w:rFonts w:ascii="Times New Roman" w:eastAsiaTheme="minorEastAsia" w:hAnsi="Times New Roman" w:hint="eastAsia"/>
                <w:sz w:val="20"/>
                <w:szCs w:val="20"/>
                <w:lang w:eastAsia="ja-JP"/>
              </w:rPr>
              <w:br/>
            </w:r>
            <w:r w:rsidR="002A4D20" w:rsidRPr="002A4D20">
              <w:rPr>
                <w:rFonts w:ascii="Times New Roman" w:eastAsia="SimSun" w:hAnsi="Times New Roman"/>
                <w:sz w:val="20"/>
                <w:szCs w:val="20"/>
              </w:rPr>
              <w:t>Number of SSBs per RACH occasion</w:t>
            </w:r>
          </w:p>
        </w:tc>
        <w:tc>
          <w:tcPr>
            <w:tcW w:w="5103" w:type="dxa"/>
          </w:tcPr>
          <w:p w:rsidR="006069CB" w:rsidRPr="006069CB" w:rsidRDefault="006069CB" w:rsidP="006069CB">
            <w:pPr>
              <w:spacing w:after="180"/>
              <w:rPr>
                <w:rFonts w:ascii="Times New Roman" w:eastAsiaTheme="minorEastAsia" w:hAnsi="Times New Roman"/>
                <w:sz w:val="20"/>
                <w:szCs w:val="20"/>
                <w:lang w:eastAsia="ja-JP"/>
              </w:rPr>
            </w:pPr>
            <w:r w:rsidRPr="002A4D20">
              <w:rPr>
                <w:rFonts w:ascii="Times New Roman" w:eastAsiaTheme="minorEastAsia" w:hAnsi="Times New Roman" w:hint="eastAsia"/>
                <w:sz w:val="20"/>
                <w:szCs w:val="20"/>
                <w:lang w:eastAsia="ja-JP"/>
              </w:rPr>
              <w:t>{</w:t>
            </w:r>
            <w:r w:rsidR="00897F7E">
              <w:rPr>
                <w:rFonts w:ascii="Times New Roman" w:eastAsiaTheme="minorEastAsia" w:hAnsi="Times New Roman" w:hint="eastAsia"/>
                <w:sz w:val="20"/>
                <w:szCs w:val="20"/>
                <w:lang w:eastAsia="ja-JP"/>
              </w:rPr>
              <w:t xml:space="preserve">1/8, </w:t>
            </w:r>
            <w:r w:rsidR="002A4D20" w:rsidRPr="002A4D20">
              <w:rPr>
                <w:rFonts w:ascii="Times New Roman" w:eastAsiaTheme="minorEastAsia" w:hAnsi="Times New Roman"/>
                <w:sz w:val="20"/>
                <w:szCs w:val="20"/>
                <w:lang w:eastAsia="ja-JP"/>
              </w:rPr>
              <w:t>1/4, 1/2, 1, 2, 4, 8</w:t>
            </w:r>
            <w:r w:rsidR="00897F7E">
              <w:rPr>
                <w:rFonts w:ascii="Times New Roman" w:eastAsiaTheme="minorEastAsia" w:hAnsi="Times New Roman" w:hint="eastAsia"/>
                <w:sz w:val="20"/>
                <w:szCs w:val="20"/>
                <w:lang w:eastAsia="ja-JP"/>
              </w:rPr>
              <w:t>, 16</w:t>
            </w:r>
            <w:r w:rsidRPr="002A4D20">
              <w:rPr>
                <w:rFonts w:ascii="Times New Roman" w:eastAsiaTheme="minorEastAsia" w:hAnsi="Times New Roman" w:hint="eastAsia"/>
                <w:sz w:val="20"/>
                <w:szCs w:val="20"/>
                <w:lang w:eastAsia="ja-JP"/>
              </w:rPr>
              <w:t>}</w:t>
            </w:r>
          </w:p>
        </w:tc>
      </w:tr>
      <w:tr w:rsidR="006069CB" w:rsidRPr="006069CB" w:rsidTr="006069CB">
        <w:tc>
          <w:tcPr>
            <w:tcW w:w="4786" w:type="dxa"/>
          </w:tcPr>
          <w:p w:rsidR="006069CB" w:rsidRPr="002A4D20" w:rsidRDefault="00E77453" w:rsidP="006069CB">
            <w:pPr>
              <w:spacing w:after="180"/>
              <w:rPr>
                <w:rFonts w:ascii="Times New Roman" w:eastAsia="SimSun" w:hAnsi="Times New Roman"/>
                <w:b/>
                <w:sz w:val="20"/>
                <w:szCs w:val="20"/>
              </w:rPr>
            </w:pPr>
            <w:r w:rsidRPr="00E77453">
              <w:rPr>
                <w:rFonts w:ascii="Times New Roman" w:eastAsiaTheme="minorEastAsia" w:hAnsi="Times New Roman" w:hint="eastAsia"/>
                <w:sz w:val="20"/>
                <w:szCs w:val="20"/>
                <w:u w:val="single"/>
                <w:lang w:eastAsia="ja-JP"/>
              </w:rPr>
              <w:t>Parameter II:</w:t>
            </w:r>
            <w:r>
              <w:rPr>
                <w:rFonts w:ascii="Times New Roman" w:eastAsiaTheme="minorEastAsia" w:hAnsi="Times New Roman" w:hint="eastAsia"/>
                <w:sz w:val="20"/>
                <w:szCs w:val="20"/>
                <w:lang w:eastAsia="ja-JP"/>
              </w:rPr>
              <w:br/>
            </w:r>
            <w:r w:rsidR="002A4D20" w:rsidRPr="002A4D20">
              <w:rPr>
                <w:rFonts w:ascii="Times New Roman" w:eastAsia="SimSun" w:hAnsi="Times New Roman"/>
                <w:sz w:val="20"/>
                <w:szCs w:val="20"/>
                <w:lang w:eastAsia="ja-JP"/>
              </w:rPr>
              <w:t>Number of CBRA preambles per SSB per RACH transmission occasion</w:t>
            </w:r>
          </w:p>
        </w:tc>
        <w:tc>
          <w:tcPr>
            <w:tcW w:w="5103" w:type="dxa"/>
          </w:tcPr>
          <w:p w:rsidR="00F03A9F" w:rsidRPr="00F03A9F" w:rsidRDefault="00F03A9F" w:rsidP="00F03A9F">
            <w:pPr>
              <w:spacing w:after="180"/>
              <w:rPr>
                <w:rFonts w:ascii="Times New Roman" w:eastAsiaTheme="minorEastAsia" w:hAnsi="Times New Roman"/>
                <w:sz w:val="20"/>
                <w:szCs w:val="20"/>
                <w:lang w:eastAsia="ja-JP"/>
              </w:rPr>
            </w:pPr>
            <w:r>
              <w:rPr>
                <w:rFonts w:ascii="Times New Roman" w:eastAsia="SimSun" w:hAnsi="Times New Roman"/>
                <w:sz w:val="20"/>
                <w:szCs w:val="20"/>
              </w:rPr>
              <w:t xml:space="preserve">{1, 2, 3, 4} if </w:t>
            </w:r>
            <w:r>
              <w:rPr>
                <w:rFonts w:ascii="Times New Roman" w:eastAsiaTheme="minorEastAsia" w:hAnsi="Times New Roman" w:hint="eastAsia"/>
                <w:sz w:val="20"/>
                <w:szCs w:val="20"/>
                <w:lang w:eastAsia="ja-JP"/>
              </w:rPr>
              <w:t>parameter I</w:t>
            </w:r>
            <w:r>
              <w:rPr>
                <w:rFonts w:ascii="Times New Roman" w:eastAsia="SimSun" w:hAnsi="Times New Roman"/>
                <w:sz w:val="20"/>
                <w:szCs w:val="20"/>
                <w:lang w:eastAsia="ja-JP"/>
              </w:rPr>
              <w:t xml:space="preserve"> = </w:t>
            </w:r>
            <w:r>
              <w:rPr>
                <w:rFonts w:ascii="Times New Roman" w:eastAsiaTheme="minorEastAsia" w:hAnsi="Times New Roman" w:hint="eastAsia"/>
                <w:sz w:val="20"/>
                <w:szCs w:val="20"/>
                <w:lang w:eastAsia="ja-JP"/>
              </w:rPr>
              <w:t>16</w:t>
            </w:r>
          </w:p>
          <w:p w:rsidR="00E77453" w:rsidRPr="00E77453" w:rsidRDefault="003E7AFF" w:rsidP="00F03A9F">
            <w:pPr>
              <w:spacing w:after="180"/>
              <w:rPr>
                <w:rFonts w:ascii="Times New Roman" w:eastAsia="SimSun" w:hAnsi="Times New Roman"/>
                <w:sz w:val="20"/>
                <w:szCs w:val="20"/>
              </w:rPr>
            </w:pPr>
            <w:r>
              <w:rPr>
                <w:rFonts w:ascii="Times New Roman" w:eastAsia="SimSun" w:hAnsi="Times New Roman"/>
                <w:sz w:val="20"/>
                <w:szCs w:val="20"/>
                <w:lang w:eastAsia="ja-JP"/>
              </w:rPr>
              <w:t xml:space="preserve">{2, 4, 6, 8} if </w:t>
            </w:r>
            <w:r>
              <w:rPr>
                <w:rFonts w:ascii="Times New Roman" w:eastAsiaTheme="minorEastAsia" w:hAnsi="Times New Roman" w:hint="eastAsia"/>
                <w:sz w:val="20"/>
                <w:szCs w:val="20"/>
                <w:lang w:eastAsia="ja-JP"/>
              </w:rPr>
              <w:t>parameter I</w:t>
            </w:r>
            <w:r w:rsidR="00E77453" w:rsidRPr="00E77453">
              <w:rPr>
                <w:rFonts w:ascii="Times New Roman" w:eastAsia="SimSun" w:hAnsi="Times New Roman"/>
                <w:sz w:val="20"/>
                <w:szCs w:val="20"/>
              </w:rPr>
              <w:t xml:space="preserve"> = 8</w:t>
            </w:r>
          </w:p>
          <w:p w:rsidR="00E77453" w:rsidRPr="002A4D20" w:rsidRDefault="00E77453" w:rsidP="00E77453">
            <w:pPr>
              <w:spacing w:after="180"/>
              <w:rPr>
                <w:rFonts w:ascii="Times New Roman" w:eastAsiaTheme="minorEastAsia" w:hAnsi="Times New Roman"/>
                <w:sz w:val="20"/>
                <w:szCs w:val="20"/>
                <w:lang w:eastAsia="ja-JP"/>
              </w:rPr>
            </w:pPr>
            <w:r w:rsidRPr="00E77453">
              <w:rPr>
                <w:rFonts w:ascii="Times New Roman" w:eastAsia="SimSun" w:hAnsi="Times New Roman"/>
                <w:sz w:val="20"/>
                <w:szCs w:val="20"/>
              </w:rPr>
              <w:t>{4, 8, 12, 16} if</w:t>
            </w:r>
            <w:r w:rsidR="003E7AFF">
              <w:rPr>
                <w:rFonts w:ascii="Times New Roman" w:eastAsiaTheme="minorEastAsia" w:hAnsi="Times New Roman" w:hint="eastAsia"/>
                <w:sz w:val="20"/>
                <w:szCs w:val="20"/>
                <w:lang w:eastAsia="ja-JP"/>
              </w:rPr>
              <w:t xml:space="preserve"> parameter I</w:t>
            </w:r>
            <w:r w:rsidR="002A4D20">
              <w:rPr>
                <w:rFonts w:ascii="Times New Roman" w:eastAsia="SimSun" w:hAnsi="Times New Roman"/>
                <w:sz w:val="20"/>
                <w:szCs w:val="20"/>
              </w:rPr>
              <w:t xml:space="preserve"> = </w:t>
            </w:r>
            <w:r w:rsidR="002A4D20">
              <w:rPr>
                <w:rFonts w:ascii="Times New Roman" w:eastAsiaTheme="minorEastAsia" w:hAnsi="Times New Roman" w:hint="eastAsia"/>
                <w:sz w:val="20"/>
                <w:szCs w:val="20"/>
                <w:lang w:eastAsia="ja-JP"/>
              </w:rPr>
              <w:t>4</w:t>
            </w:r>
          </w:p>
          <w:p w:rsidR="00E77453" w:rsidRPr="00E77453" w:rsidRDefault="00E77453" w:rsidP="00E77453">
            <w:pPr>
              <w:spacing w:after="180"/>
              <w:rPr>
                <w:rFonts w:ascii="Times New Roman" w:eastAsia="SimSun" w:hAnsi="Times New Roman"/>
                <w:sz w:val="20"/>
                <w:szCs w:val="20"/>
              </w:rPr>
            </w:pPr>
            <w:r w:rsidRPr="00E77453">
              <w:rPr>
                <w:rFonts w:ascii="Times New Roman" w:eastAsia="SimSun" w:hAnsi="Times New Roman"/>
                <w:sz w:val="20"/>
                <w:szCs w:val="20"/>
              </w:rPr>
              <w:t>{4, 8, 12, 16, 20, 24, 28, 32} if</w:t>
            </w:r>
            <w:r w:rsidR="003E7AFF">
              <w:rPr>
                <w:rFonts w:ascii="Times New Roman" w:eastAsiaTheme="minorEastAsia" w:hAnsi="Times New Roman" w:hint="eastAsia"/>
                <w:sz w:val="20"/>
                <w:szCs w:val="20"/>
                <w:lang w:eastAsia="ja-JP"/>
              </w:rPr>
              <w:t xml:space="preserve"> parameter I</w:t>
            </w:r>
            <w:r w:rsidR="002A4D20">
              <w:rPr>
                <w:rFonts w:ascii="Times New Roman" w:eastAsia="SimSun" w:hAnsi="Times New Roman"/>
                <w:sz w:val="20"/>
                <w:szCs w:val="20"/>
              </w:rPr>
              <w:t xml:space="preserve"> = </w:t>
            </w:r>
            <w:r w:rsidRPr="00E77453">
              <w:rPr>
                <w:rFonts w:ascii="Times New Roman" w:eastAsia="SimSun" w:hAnsi="Times New Roman"/>
                <w:sz w:val="20"/>
                <w:szCs w:val="20"/>
              </w:rPr>
              <w:t>2</w:t>
            </w:r>
          </w:p>
          <w:p w:rsidR="006069CB" w:rsidRPr="002A4D20" w:rsidRDefault="00E77453" w:rsidP="003E7AFF">
            <w:pPr>
              <w:spacing w:after="180"/>
              <w:rPr>
                <w:rFonts w:ascii="Times New Roman" w:eastAsiaTheme="minorEastAsia" w:hAnsi="Times New Roman"/>
                <w:sz w:val="20"/>
                <w:szCs w:val="20"/>
                <w:lang w:eastAsia="ja-JP"/>
              </w:rPr>
            </w:pPr>
            <w:r w:rsidRPr="00E77453">
              <w:rPr>
                <w:rFonts w:ascii="Times New Roman" w:eastAsia="SimSun" w:hAnsi="Times New Roman"/>
                <w:sz w:val="20"/>
                <w:szCs w:val="20"/>
              </w:rPr>
              <w:t>{4, 8, 12, 16, 20, 24, 28, 32, 36, 40, 44, 48, 52, 56, 60, 64} if</w:t>
            </w:r>
            <w:r w:rsidR="003E7AFF">
              <w:rPr>
                <w:rFonts w:ascii="Times New Roman" w:eastAsiaTheme="minorEastAsia" w:hAnsi="Times New Roman" w:hint="eastAsia"/>
                <w:sz w:val="20"/>
                <w:szCs w:val="20"/>
                <w:lang w:eastAsia="ja-JP"/>
              </w:rPr>
              <w:t xml:space="preserve"> parameter I</w:t>
            </w:r>
            <w:r w:rsidRPr="00E77453">
              <w:rPr>
                <w:rFonts w:ascii="Times New Roman" w:eastAsia="SimSun" w:hAnsi="Times New Roman"/>
                <w:sz w:val="20"/>
                <w:szCs w:val="20"/>
              </w:rPr>
              <w:t xml:space="preserve"> </w:t>
            </w:r>
            <w:r w:rsidR="00933117">
              <w:rPr>
                <w:rFonts w:ascii="Times New Roman" w:eastAsiaTheme="minorEastAsia" w:hAnsi="Times New Roman" w:hint="eastAsia"/>
                <w:sz w:val="20"/>
                <w:szCs w:val="20"/>
                <w:lang w:eastAsia="ja-JP"/>
              </w:rPr>
              <w:t>&lt;</w:t>
            </w:r>
            <w:r w:rsidRPr="00E77453">
              <w:rPr>
                <w:rFonts w:ascii="Times New Roman" w:eastAsia="SimSun" w:hAnsi="Times New Roman"/>
                <w:sz w:val="20"/>
                <w:szCs w:val="20"/>
              </w:rPr>
              <w:t xml:space="preserve">= </w:t>
            </w:r>
            <w:r w:rsidR="002A4D20">
              <w:rPr>
                <w:rFonts w:ascii="Times New Roman" w:eastAsiaTheme="minorEastAsia" w:hAnsi="Times New Roman" w:hint="eastAsia"/>
                <w:sz w:val="20"/>
                <w:szCs w:val="20"/>
                <w:lang w:eastAsia="ja-JP"/>
              </w:rPr>
              <w:t>1</w:t>
            </w:r>
          </w:p>
        </w:tc>
      </w:tr>
    </w:tbl>
    <w:p w:rsidR="000934ED" w:rsidRDefault="000934ED" w:rsidP="002D31B0">
      <w:pPr>
        <w:rPr>
          <w:lang w:eastAsia="ja-JP"/>
        </w:rPr>
      </w:pPr>
    </w:p>
    <w:p w:rsidR="00CF6E2D" w:rsidRPr="00CF6E2D" w:rsidRDefault="00CF6E2D" w:rsidP="002D31B0">
      <w:pPr>
        <w:pStyle w:val="afd"/>
        <w:numPr>
          <w:ilvl w:val="1"/>
          <w:numId w:val="24"/>
        </w:numPr>
        <w:spacing w:before="120"/>
        <w:ind w:firstLineChars="0"/>
        <w:outlineLvl w:val="1"/>
        <w:rPr>
          <w:rFonts w:ascii="Arial" w:eastAsia="ＭＳ ゴシック" w:hAnsi="Arial"/>
          <w:kern w:val="0"/>
          <w:sz w:val="24"/>
          <w:lang w:val="en-GB" w:eastAsia="ja-JP"/>
        </w:rPr>
      </w:pPr>
      <w:r w:rsidRPr="00CF6E2D">
        <w:rPr>
          <w:rFonts w:ascii="Arial" w:eastAsia="ＭＳ ゴシック" w:hAnsi="Arial"/>
          <w:kern w:val="0"/>
          <w:sz w:val="24"/>
          <w:lang w:val="en-GB" w:eastAsia="ja-JP"/>
        </w:rPr>
        <w:t xml:space="preserve">Number of </w:t>
      </w:r>
      <w:proofErr w:type="spellStart"/>
      <w:r w:rsidRPr="00CF6E2D">
        <w:rPr>
          <w:rFonts w:ascii="Arial" w:eastAsia="ＭＳ ゴシック" w:hAnsi="Arial"/>
          <w:kern w:val="0"/>
          <w:sz w:val="24"/>
          <w:lang w:val="en-GB" w:eastAsia="ja-JP"/>
        </w:rPr>
        <w:t>FDMed</w:t>
      </w:r>
      <w:proofErr w:type="spellEnd"/>
      <w:r w:rsidRPr="00CF6E2D">
        <w:rPr>
          <w:rFonts w:ascii="Arial" w:eastAsia="ＭＳ ゴシック" w:hAnsi="Arial"/>
          <w:kern w:val="0"/>
          <w:sz w:val="24"/>
          <w:lang w:val="en-GB" w:eastAsia="ja-JP"/>
        </w:rPr>
        <w:t xml:space="preserve"> RACH occasions</w:t>
      </w:r>
    </w:p>
    <w:p w:rsidR="00CF6E2D" w:rsidRPr="00CF6E2D" w:rsidRDefault="00933117" w:rsidP="00CF6E2D">
      <w:pPr>
        <w:spacing w:before="120"/>
        <w:rPr>
          <w:rFonts w:ascii="Arial" w:hAnsi="Arial"/>
          <w:lang w:eastAsia="ja-JP"/>
        </w:rPr>
      </w:pPr>
      <w:r>
        <w:rPr>
          <w:rFonts w:eastAsia="ＭＳ 明朝" w:hint="eastAsia"/>
          <w:sz w:val="22"/>
          <w:szCs w:val="22"/>
          <w:lang w:eastAsia="ja-JP"/>
        </w:rPr>
        <w:t xml:space="preserve">The number of </w:t>
      </w:r>
      <w:proofErr w:type="spellStart"/>
      <w:r w:rsidR="004A6C73">
        <w:rPr>
          <w:rFonts w:eastAsia="ＭＳ 明朝" w:hint="eastAsia"/>
          <w:sz w:val="22"/>
          <w:szCs w:val="22"/>
          <w:lang w:eastAsia="ja-JP"/>
        </w:rPr>
        <w:t>FDMed</w:t>
      </w:r>
      <w:proofErr w:type="spellEnd"/>
      <w:r w:rsidR="004A6C73">
        <w:rPr>
          <w:rFonts w:eastAsia="ＭＳ 明朝" w:hint="eastAsia"/>
          <w:sz w:val="22"/>
          <w:szCs w:val="22"/>
          <w:lang w:eastAsia="ja-JP"/>
        </w:rPr>
        <w:t xml:space="preserve"> RACH occasions can be increased </w:t>
      </w:r>
      <w:r w:rsidR="00777FA0">
        <w:rPr>
          <w:rFonts w:eastAsia="ＭＳ 明朝" w:hint="eastAsia"/>
          <w:sz w:val="22"/>
          <w:szCs w:val="22"/>
          <w:lang w:eastAsia="ja-JP"/>
        </w:rPr>
        <w:t>according to</w:t>
      </w:r>
      <w:r w:rsidR="004A6C73">
        <w:rPr>
          <w:rFonts w:eastAsia="ＭＳ 明朝" w:hint="eastAsia"/>
          <w:sz w:val="22"/>
          <w:szCs w:val="22"/>
          <w:lang w:eastAsia="ja-JP"/>
        </w:rPr>
        <w:t xml:space="preserve"> required RACH capacity per SSB and required number of RACH occasions for SSB mapping in case of digital/hybrid BF. According to previous discussion, </w:t>
      </w:r>
      <w:r w:rsidR="00777FA0">
        <w:rPr>
          <w:rFonts w:eastAsia="ＭＳ 明朝" w:hint="eastAsia"/>
          <w:sz w:val="22"/>
          <w:szCs w:val="22"/>
          <w:lang w:eastAsia="ja-JP"/>
        </w:rPr>
        <w:t>we</w:t>
      </w:r>
      <w:r w:rsidR="004A6C73">
        <w:rPr>
          <w:rFonts w:eastAsia="ＭＳ 明朝" w:hint="eastAsia"/>
          <w:sz w:val="22"/>
          <w:szCs w:val="22"/>
          <w:lang w:eastAsia="ja-JP"/>
        </w:rPr>
        <w:t xml:space="preserve"> guess NR needs to support at least 1, 2 and 4 </w:t>
      </w:r>
      <w:proofErr w:type="spellStart"/>
      <w:r w:rsidR="004A6C73">
        <w:rPr>
          <w:rFonts w:eastAsia="ＭＳ 明朝" w:hint="eastAsia"/>
          <w:sz w:val="22"/>
          <w:szCs w:val="22"/>
          <w:lang w:eastAsia="ja-JP"/>
        </w:rPr>
        <w:t>FDMed</w:t>
      </w:r>
      <w:proofErr w:type="spellEnd"/>
      <w:r w:rsidR="004A6C73">
        <w:rPr>
          <w:rFonts w:eastAsia="ＭＳ 明朝" w:hint="eastAsia"/>
          <w:sz w:val="22"/>
          <w:szCs w:val="22"/>
          <w:lang w:eastAsia="ja-JP"/>
        </w:rPr>
        <w:t xml:space="preserve"> RACH occasions. In addition, </w:t>
      </w:r>
      <w:r w:rsidR="00193248">
        <w:rPr>
          <w:rFonts w:eastAsia="ＭＳ 明朝" w:hint="eastAsia"/>
          <w:sz w:val="22"/>
          <w:szCs w:val="22"/>
          <w:lang w:eastAsia="ja-JP"/>
        </w:rPr>
        <w:t xml:space="preserve">the maximum number of SSBs per SS burst set is 8 for FR1 and 64 for FR2, and </w:t>
      </w:r>
      <w:r w:rsidR="00777FA0">
        <w:rPr>
          <w:rFonts w:eastAsia="ＭＳ 明朝" w:hint="eastAsia"/>
          <w:sz w:val="22"/>
          <w:szCs w:val="22"/>
          <w:lang w:eastAsia="ja-JP"/>
        </w:rPr>
        <w:t>hence</w:t>
      </w:r>
      <w:r w:rsidR="00193248">
        <w:rPr>
          <w:rFonts w:eastAsia="ＭＳ 明朝" w:hint="eastAsia"/>
          <w:sz w:val="22"/>
          <w:szCs w:val="22"/>
          <w:lang w:eastAsia="ja-JP"/>
        </w:rPr>
        <w:t xml:space="preserve"> 8 </w:t>
      </w:r>
      <w:proofErr w:type="spellStart"/>
      <w:r w:rsidR="00193248">
        <w:rPr>
          <w:rFonts w:eastAsia="ＭＳ 明朝" w:hint="eastAsia"/>
          <w:sz w:val="22"/>
          <w:szCs w:val="22"/>
          <w:lang w:eastAsia="ja-JP"/>
        </w:rPr>
        <w:t>FDMed</w:t>
      </w:r>
      <w:proofErr w:type="spellEnd"/>
      <w:r w:rsidR="00193248">
        <w:rPr>
          <w:rFonts w:eastAsia="ＭＳ 明朝" w:hint="eastAsia"/>
          <w:sz w:val="22"/>
          <w:szCs w:val="22"/>
          <w:lang w:eastAsia="ja-JP"/>
        </w:rPr>
        <w:t xml:space="preserve"> RACH occasions </w:t>
      </w:r>
      <w:r w:rsidR="00777FA0">
        <w:rPr>
          <w:rFonts w:eastAsia="ＭＳ 明朝" w:hint="eastAsia"/>
          <w:sz w:val="22"/>
          <w:szCs w:val="22"/>
          <w:lang w:eastAsia="ja-JP"/>
        </w:rPr>
        <w:t>can also be supported</w:t>
      </w:r>
      <w:r w:rsidR="00193248">
        <w:rPr>
          <w:rFonts w:eastAsia="ＭＳ 明朝" w:hint="eastAsia"/>
          <w:sz w:val="22"/>
          <w:szCs w:val="22"/>
          <w:lang w:eastAsia="ja-JP"/>
        </w:rPr>
        <w:t>.</w:t>
      </w:r>
    </w:p>
    <w:p w:rsidR="00CF6E2D" w:rsidRPr="00193248" w:rsidRDefault="00CF6E2D" w:rsidP="00CF6E2D">
      <w:pPr>
        <w:tabs>
          <w:tab w:val="left" w:pos="1603"/>
        </w:tabs>
        <w:spacing w:afterLines="50" w:after="120"/>
        <w:jc w:val="both"/>
        <w:rPr>
          <w:rFonts w:eastAsia="ＭＳ 明朝"/>
          <w:sz w:val="22"/>
          <w:szCs w:val="22"/>
          <w:lang w:eastAsia="ja-JP"/>
        </w:rPr>
      </w:pPr>
    </w:p>
    <w:p w:rsidR="00334CBA" w:rsidRDefault="00CF6E2D" w:rsidP="00334CBA">
      <w:pPr>
        <w:spacing w:before="120" w:afterLines="50" w:after="120"/>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sal</w:t>
      </w:r>
      <w:r w:rsidR="00C42FCC">
        <w:rPr>
          <w:rFonts w:eastAsia="ＭＳ 明朝" w:hint="eastAsia"/>
          <w:b/>
          <w:sz w:val="22"/>
          <w:szCs w:val="22"/>
          <w:lang w:val="en-US"/>
        </w:rPr>
        <w:t xml:space="preserve"> </w:t>
      </w:r>
      <w:r w:rsidR="00C42FCC">
        <w:rPr>
          <w:rFonts w:eastAsia="ＭＳ 明朝" w:hint="eastAsia"/>
          <w:b/>
          <w:sz w:val="22"/>
          <w:szCs w:val="22"/>
          <w:lang w:val="en-US" w:eastAsia="ja-JP"/>
        </w:rPr>
        <w:t>4</w:t>
      </w:r>
      <w:r>
        <w:rPr>
          <w:rFonts w:eastAsia="ＭＳ 明朝" w:hint="eastAsia"/>
          <w:b/>
          <w:sz w:val="22"/>
          <w:szCs w:val="22"/>
          <w:lang w:val="en-US" w:eastAsia="ja-JP"/>
        </w:rPr>
        <w:t>:</w:t>
      </w:r>
      <w:r w:rsidR="00334CBA" w:rsidRPr="00334CBA">
        <w:rPr>
          <w:rFonts w:eastAsia="ＭＳ 明朝" w:hint="eastAsia"/>
          <w:b/>
          <w:sz w:val="22"/>
          <w:szCs w:val="22"/>
          <w:lang w:val="en-US" w:eastAsia="ja-JP"/>
        </w:rPr>
        <w:t xml:space="preserve"> </w:t>
      </w:r>
      <w:r w:rsidR="00334CBA">
        <w:rPr>
          <w:rFonts w:eastAsia="ＭＳ 明朝" w:hint="eastAsia"/>
          <w:b/>
          <w:sz w:val="22"/>
          <w:szCs w:val="22"/>
          <w:lang w:val="en-US" w:eastAsia="ja-JP"/>
        </w:rPr>
        <w:t>NR supports following parameter values.</w:t>
      </w:r>
      <w:r w:rsidR="00334CBA" w:rsidRPr="00334CBA">
        <w:rPr>
          <w:rFonts w:eastAsia="ＭＳ 明朝" w:hint="eastAsia"/>
          <w:b/>
          <w:sz w:val="22"/>
          <w:szCs w:val="22"/>
          <w:lang w:val="en-US" w:eastAsia="ja-JP"/>
        </w:rPr>
        <w:t xml:space="preserve"> </w:t>
      </w:r>
    </w:p>
    <w:p w:rsidR="00334CBA" w:rsidRPr="00B6302F" w:rsidRDefault="00334CBA" w:rsidP="00334CBA">
      <w:pPr>
        <w:pStyle w:val="afd"/>
        <w:numPr>
          <w:ilvl w:val="0"/>
          <w:numId w:val="31"/>
        </w:numPr>
        <w:spacing w:before="120" w:afterLines="50" w:after="120"/>
        <w:ind w:left="993" w:firstLineChars="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 xml:space="preserve">Number of </w:t>
      </w:r>
      <w:proofErr w:type="spellStart"/>
      <w:r w:rsidR="004A6C73" w:rsidRPr="00B6302F">
        <w:rPr>
          <w:rFonts w:ascii="Times New Roman" w:eastAsia="ＭＳ 明朝" w:hAnsi="Times New Roman"/>
          <w:b/>
          <w:sz w:val="22"/>
          <w:szCs w:val="22"/>
          <w:lang w:eastAsia="ja-JP"/>
        </w:rPr>
        <w:t>FDMed</w:t>
      </w:r>
      <w:proofErr w:type="spellEnd"/>
      <w:r w:rsidR="004A6C73" w:rsidRPr="00B6302F">
        <w:rPr>
          <w:rFonts w:ascii="Times New Roman" w:eastAsia="ＭＳ 明朝" w:hAnsi="Times New Roman"/>
          <w:b/>
          <w:sz w:val="22"/>
          <w:szCs w:val="22"/>
          <w:lang w:eastAsia="ja-JP"/>
        </w:rPr>
        <w:t xml:space="preserve"> RACH o</w:t>
      </w:r>
      <w:r w:rsidRPr="00B6302F">
        <w:rPr>
          <w:rFonts w:ascii="Times New Roman" w:eastAsia="ＭＳ 明朝" w:hAnsi="Times New Roman"/>
          <w:b/>
          <w:sz w:val="22"/>
          <w:szCs w:val="22"/>
          <w:lang w:eastAsia="ja-JP"/>
        </w:rPr>
        <w:t>ccasions : {1, 2, 4, 8}</w:t>
      </w:r>
    </w:p>
    <w:p w:rsidR="008D070A" w:rsidRDefault="008D070A" w:rsidP="008D070A">
      <w:pPr>
        <w:rPr>
          <w:lang w:val="en-US" w:eastAsia="ja-JP"/>
        </w:rPr>
      </w:pPr>
    </w:p>
    <w:p w:rsidR="0073580F" w:rsidRPr="002D31B0" w:rsidRDefault="0073580F" w:rsidP="002D31B0">
      <w:pPr>
        <w:pStyle w:val="1"/>
        <w:numPr>
          <w:ilvl w:val="0"/>
          <w:numId w:val="24"/>
        </w:numPr>
        <w:spacing w:before="180" w:after="120"/>
        <w:rPr>
          <w:rFonts w:eastAsia="ＭＳ 明朝"/>
          <w:b/>
          <w:lang w:val="en-US"/>
        </w:rPr>
      </w:pPr>
      <w:r>
        <w:rPr>
          <w:rFonts w:eastAsia="ＭＳ 明朝" w:hint="eastAsia"/>
          <w:b/>
          <w:lang w:val="en-US"/>
        </w:rPr>
        <w:t>Power ramping indicator</w:t>
      </w:r>
    </w:p>
    <w:p w:rsidR="00AF6F2E" w:rsidRPr="00AF6F2E" w:rsidRDefault="00AF6F2E" w:rsidP="002D31B0">
      <w:pPr>
        <w:rPr>
          <w:rFonts w:eastAsia="ＭＳ 明朝"/>
          <w:sz w:val="22"/>
          <w:szCs w:val="22"/>
          <w:lang w:eastAsia="ja-JP"/>
        </w:rPr>
      </w:pPr>
      <w:r w:rsidRPr="00AF6F2E">
        <w:rPr>
          <w:rFonts w:eastAsia="ＭＳ 明朝" w:hint="eastAsia"/>
          <w:sz w:val="22"/>
          <w:szCs w:val="22"/>
          <w:lang w:eastAsia="ja-JP"/>
        </w:rPr>
        <w:t xml:space="preserve">At </w:t>
      </w:r>
      <w:r w:rsidR="00777FA0">
        <w:rPr>
          <w:rFonts w:eastAsia="ＭＳ 明朝" w:hint="eastAsia"/>
          <w:sz w:val="22"/>
          <w:szCs w:val="22"/>
          <w:lang w:eastAsia="ja-JP"/>
        </w:rPr>
        <w:t xml:space="preserve">the </w:t>
      </w:r>
      <w:r w:rsidRPr="00AF6F2E">
        <w:rPr>
          <w:rFonts w:eastAsia="ＭＳ 明朝" w:hint="eastAsia"/>
          <w:sz w:val="22"/>
          <w:szCs w:val="22"/>
          <w:lang w:eastAsia="ja-JP"/>
        </w:rPr>
        <w:t xml:space="preserve">RAN2 </w:t>
      </w:r>
      <w:r w:rsidR="00777FA0">
        <w:rPr>
          <w:rFonts w:eastAsia="ＭＳ 明朝" w:hint="eastAsia"/>
          <w:sz w:val="22"/>
          <w:szCs w:val="22"/>
          <w:lang w:eastAsia="ja-JP"/>
        </w:rPr>
        <w:t>#</w:t>
      </w:r>
      <w:r w:rsidRPr="00AF6F2E">
        <w:rPr>
          <w:rFonts w:eastAsia="ＭＳ 明朝" w:hint="eastAsia"/>
          <w:sz w:val="22"/>
          <w:szCs w:val="22"/>
          <w:lang w:eastAsia="ja-JP"/>
        </w:rPr>
        <w:t>99bis</w:t>
      </w:r>
      <w:r>
        <w:rPr>
          <w:rFonts w:eastAsia="ＭＳ 明朝" w:hint="eastAsia"/>
          <w:sz w:val="22"/>
          <w:szCs w:val="22"/>
          <w:lang w:eastAsia="ja-JP"/>
        </w:rPr>
        <w:t xml:space="preserve"> meeting, RAN2 made following agreements</w:t>
      </w:r>
      <w:r w:rsidR="008553D0">
        <w:rPr>
          <w:rFonts w:eastAsia="ＭＳ 明朝" w:hint="eastAsia"/>
          <w:sz w:val="22"/>
          <w:szCs w:val="22"/>
          <w:lang w:eastAsia="ja-JP"/>
        </w:rPr>
        <w:t xml:space="preserve"> [2]</w:t>
      </w:r>
      <w:r>
        <w:rPr>
          <w:rFonts w:eastAsia="ＭＳ 明朝" w:hint="eastAsia"/>
          <w:sz w:val="22"/>
          <w:szCs w:val="22"/>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AF6F2E" w:rsidRPr="00893684" w:rsidTr="00031053">
        <w:tc>
          <w:tcPr>
            <w:tcW w:w="10170" w:type="dxa"/>
            <w:shd w:val="clear" w:color="auto" w:fill="auto"/>
          </w:tcPr>
          <w:p w:rsidR="00AF6F2E" w:rsidRPr="002634B4" w:rsidRDefault="00AF6F2E" w:rsidP="00031053">
            <w:pPr>
              <w:jc w:val="both"/>
              <w:rPr>
                <w:rFonts w:ascii="Times" w:eastAsia="Batang" w:hAnsi="Times"/>
                <w:b/>
                <w:sz w:val="20"/>
                <w:szCs w:val="20"/>
                <w:lang w:eastAsia="x-none"/>
              </w:rPr>
            </w:pPr>
            <w:r w:rsidRPr="002634B4">
              <w:rPr>
                <w:rFonts w:ascii="Times" w:eastAsia="Batang" w:hAnsi="Times"/>
                <w:sz w:val="20"/>
                <w:szCs w:val="20"/>
                <w:highlight w:val="green"/>
                <w:lang w:eastAsia="x-none"/>
              </w:rPr>
              <w:t>Agreements</w:t>
            </w:r>
            <w:r w:rsidRPr="002634B4">
              <w:rPr>
                <w:rFonts w:ascii="Times" w:eastAsia="Batang" w:hAnsi="Times"/>
                <w:b/>
                <w:sz w:val="20"/>
                <w:szCs w:val="20"/>
                <w:lang w:eastAsia="x-none"/>
              </w:rPr>
              <w:t>:</w:t>
            </w:r>
          </w:p>
          <w:p w:rsidR="00AF6F2E" w:rsidRPr="002634B4" w:rsidRDefault="00AF6F2E" w:rsidP="00AF6F2E">
            <w:pPr>
              <w:numPr>
                <w:ilvl w:val="0"/>
                <w:numId w:val="32"/>
              </w:numPr>
              <w:rPr>
                <w:rFonts w:ascii="Times" w:eastAsia="Batang" w:hAnsi="Times"/>
                <w:sz w:val="20"/>
              </w:rPr>
            </w:pPr>
            <w:r w:rsidRPr="00AF6F2E">
              <w:rPr>
                <w:rFonts w:ascii="Times" w:eastAsia="Batang" w:hAnsi="Times" w:hint="eastAsia"/>
                <w:sz w:val="20"/>
                <w:szCs w:val="20"/>
              </w:rPr>
              <w:t xml:space="preserve">A new notification, power ramping counter </w:t>
            </w:r>
            <w:proofErr w:type="spellStart"/>
            <w:r w:rsidRPr="00AF6F2E">
              <w:rPr>
                <w:rFonts w:ascii="Times" w:eastAsia="Batang" w:hAnsi="Times" w:hint="eastAsia"/>
                <w:sz w:val="20"/>
                <w:szCs w:val="20"/>
              </w:rPr>
              <w:t>suspention</w:t>
            </w:r>
            <w:proofErr w:type="spellEnd"/>
            <w:r w:rsidRPr="00AF6F2E">
              <w:rPr>
                <w:rFonts w:ascii="Times" w:eastAsia="Batang" w:hAnsi="Times" w:hint="eastAsia"/>
                <w:sz w:val="20"/>
                <w:szCs w:val="20"/>
              </w:rPr>
              <w:t xml:space="preserve"> notification, should be defined in NR for L1 to inform MAC layer of UL beam switching and SS block change for PRACH retransmission for MAC to maintain PREAMBLE_POWER_RAMPING_COUNTER.  FFS for DC case.</w:t>
            </w:r>
          </w:p>
        </w:tc>
      </w:tr>
    </w:tbl>
    <w:p w:rsidR="00AF6F2E" w:rsidRDefault="00AF6F2E" w:rsidP="00AF6F2E">
      <w:pPr>
        <w:rPr>
          <w:lang w:eastAsia="ja-JP"/>
        </w:rPr>
      </w:pPr>
    </w:p>
    <w:p w:rsidR="00DE6C21" w:rsidRDefault="00DE6C21" w:rsidP="00AF6F2E">
      <w:pPr>
        <w:rPr>
          <w:lang w:eastAsia="ja-JP"/>
        </w:rPr>
      </w:pPr>
      <w:r>
        <w:rPr>
          <w:rFonts w:hint="eastAsia"/>
          <w:lang w:eastAsia="ja-JP"/>
        </w:rPr>
        <w:t xml:space="preserve">Also, there is following description in section 5.1.3 in </w:t>
      </w:r>
      <w:r w:rsidR="00246ACD">
        <w:rPr>
          <w:rFonts w:hint="eastAsia"/>
          <w:lang w:eastAsia="ja-JP"/>
        </w:rPr>
        <w:t>TS</w:t>
      </w:r>
      <w:r>
        <w:rPr>
          <w:rFonts w:hint="eastAsia"/>
          <w:lang w:eastAsia="ja-JP"/>
        </w:rPr>
        <w:t>38.321</w:t>
      </w:r>
      <w:r w:rsidR="00117D2D">
        <w:rPr>
          <w:rFonts w:hint="eastAsia"/>
          <w:lang w:eastAsia="ja-JP"/>
        </w:rPr>
        <w:t xml:space="preserve"> [3]</w:t>
      </w:r>
      <w:r>
        <w:rPr>
          <w:rFonts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DE6C21" w:rsidRPr="00893684" w:rsidTr="009911FF">
        <w:tc>
          <w:tcPr>
            <w:tcW w:w="10170" w:type="dxa"/>
            <w:shd w:val="clear" w:color="auto" w:fill="auto"/>
          </w:tcPr>
          <w:p w:rsidR="00117D2D" w:rsidRDefault="00117D2D" w:rsidP="00117D2D">
            <w:pPr>
              <w:rPr>
                <w:lang w:eastAsia="ko-KR"/>
              </w:rPr>
            </w:pPr>
            <w:r>
              <w:rPr>
                <w:lang w:eastAsia="ko-KR"/>
              </w:rPr>
              <w:lastRenderedPageBreak/>
              <w:t>The MAC entity shall</w:t>
            </w:r>
            <w:r>
              <w:rPr>
                <w:rFonts w:hint="eastAsia"/>
                <w:lang w:eastAsia="ko-KR"/>
              </w:rPr>
              <w:t>, for each preamble</w:t>
            </w:r>
            <w:r>
              <w:rPr>
                <w:lang w:eastAsia="ko-KR"/>
              </w:rPr>
              <w:t>:</w:t>
            </w:r>
          </w:p>
          <w:p w:rsidR="00117D2D" w:rsidRDefault="00117D2D" w:rsidP="00117D2D">
            <w:pPr>
              <w:pStyle w:val="B1"/>
              <w:rPr>
                <w:lang w:eastAsia="ko-KR"/>
              </w:rPr>
            </w:pPr>
            <w:r>
              <w:rPr>
                <w:lang w:eastAsia="ko-KR"/>
              </w:rPr>
              <w:t>1&gt;</w:t>
            </w:r>
            <w:r>
              <w:rPr>
                <w:lang w:eastAsia="ko-KR"/>
              </w:rPr>
              <w:tab/>
              <w:t>if PREAMBLE_TRANSMISSION_COUNTER is greater than one; and</w:t>
            </w:r>
          </w:p>
          <w:p w:rsidR="00117D2D" w:rsidRDefault="00117D2D" w:rsidP="00117D2D">
            <w:pPr>
              <w:pStyle w:val="B1"/>
              <w:rPr>
                <w:lang w:eastAsia="ko-KR"/>
              </w:rPr>
            </w:pPr>
            <w:r>
              <w:rPr>
                <w:lang w:eastAsia="ko-KR"/>
              </w:rPr>
              <w:t>1&gt;</w:t>
            </w:r>
            <w:r>
              <w:rPr>
                <w:lang w:eastAsia="ko-KR"/>
              </w:rPr>
              <w:tab/>
              <w:t>if the notification of suspending power ramping counter has not been received from lower layers; and</w:t>
            </w:r>
          </w:p>
          <w:p w:rsidR="00117D2D" w:rsidRDefault="00117D2D" w:rsidP="00117D2D">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rsidR="00DE6C21" w:rsidRPr="00117D2D" w:rsidRDefault="00117D2D" w:rsidP="00117D2D">
            <w:pPr>
              <w:pStyle w:val="B2"/>
              <w:rPr>
                <w:lang w:eastAsia="ja-JP"/>
              </w:rPr>
            </w:pPr>
            <w:r>
              <w:rPr>
                <w:rFonts w:hint="eastAsia"/>
                <w:lang w:eastAsia="ko-KR"/>
              </w:rPr>
              <w:t>2&gt;</w:t>
            </w:r>
            <w:r>
              <w:rPr>
                <w:rFonts w:hint="eastAsia"/>
                <w:lang w:eastAsia="ko-KR"/>
              </w:rPr>
              <w:tab/>
            </w:r>
            <w:r w:rsidRPr="000C26FF">
              <w:rPr>
                <w:lang w:eastAsia="ko-KR"/>
              </w:rPr>
              <w:t>increment PREAMBLE_POWER_RAMPING_COUNTER by 1</w:t>
            </w:r>
            <w:r>
              <w:rPr>
                <w:lang w:eastAsia="ko-KR"/>
              </w:rPr>
              <w:t>.</w:t>
            </w:r>
          </w:p>
        </w:tc>
      </w:tr>
    </w:tbl>
    <w:p w:rsidR="00DE6C21" w:rsidRDefault="00DE6C21" w:rsidP="00AF6F2E">
      <w:pPr>
        <w:rPr>
          <w:lang w:eastAsia="ja-JP"/>
        </w:rPr>
      </w:pPr>
    </w:p>
    <w:p w:rsidR="00AF6F2E" w:rsidRPr="00AF6F2E" w:rsidRDefault="00AF6F2E" w:rsidP="00AF6F2E">
      <w:pPr>
        <w:rPr>
          <w:rFonts w:eastAsia="ＭＳ 明朝"/>
          <w:sz w:val="22"/>
          <w:szCs w:val="22"/>
          <w:lang w:eastAsia="ja-JP"/>
        </w:rPr>
      </w:pPr>
      <w:r w:rsidRPr="00AF6F2E">
        <w:rPr>
          <w:rFonts w:eastAsia="ＭＳ 明朝" w:hint="eastAsia"/>
          <w:sz w:val="22"/>
          <w:szCs w:val="22"/>
          <w:lang w:eastAsia="ja-JP"/>
        </w:rPr>
        <w:t>However, current spec</w:t>
      </w:r>
      <w:r w:rsidR="00A55878">
        <w:rPr>
          <w:rFonts w:eastAsia="ＭＳ 明朝" w:hint="eastAsia"/>
          <w:sz w:val="22"/>
          <w:szCs w:val="22"/>
          <w:lang w:eastAsia="ja-JP"/>
        </w:rPr>
        <w:t>ifications</w:t>
      </w:r>
      <w:r w:rsidRPr="00AF6F2E">
        <w:rPr>
          <w:rFonts w:eastAsia="ＭＳ 明朝" w:hint="eastAsia"/>
          <w:sz w:val="22"/>
          <w:szCs w:val="22"/>
          <w:lang w:eastAsia="ja-JP"/>
        </w:rPr>
        <w:t xml:space="preserve"> d</w:t>
      </w:r>
      <w:r w:rsidR="00A55878">
        <w:rPr>
          <w:rFonts w:eastAsia="ＭＳ 明朝" w:hint="eastAsia"/>
          <w:sz w:val="22"/>
          <w:szCs w:val="22"/>
          <w:lang w:eastAsia="ja-JP"/>
        </w:rPr>
        <w:t>id</w:t>
      </w:r>
      <w:r w:rsidRPr="00AF6F2E">
        <w:rPr>
          <w:rFonts w:eastAsia="ＭＳ 明朝" w:hint="eastAsia"/>
          <w:sz w:val="22"/>
          <w:szCs w:val="22"/>
          <w:lang w:eastAsia="ja-JP"/>
        </w:rPr>
        <w:t xml:space="preserve"> not </w:t>
      </w:r>
      <w:r>
        <w:rPr>
          <w:rFonts w:eastAsia="ＭＳ 明朝" w:hint="eastAsia"/>
          <w:sz w:val="22"/>
          <w:szCs w:val="22"/>
          <w:lang w:eastAsia="ja-JP"/>
        </w:rPr>
        <w:t xml:space="preserve">capture </w:t>
      </w:r>
      <w:r w:rsidR="00A55878">
        <w:rPr>
          <w:rFonts w:eastAsia="ＭＳ 明朝" w:hint="eastAsia"/>
          <w:sz w:val="22"/>
          <w:szCs w:val="22"/>
          <w:lang w:eastAsia="ja-JP"/>
        </w:rPr>
        <w:t xml:space="preserve">power ramping behaviour when UE changes its </w:t>
      </w:r>
      <w:proofErr w:type="spellStart"/>
      <w:proofErr w:type="gramStart"/>
      <w:r w:rsidR="00A55878">
        <w:rPr>
          <w:rFonts w:eastAsia="ＭＳ 明朝" w:hint="eastAsia"/>
          <w:sz w:val="22"/>
          <w:szCs w:val="22"/>
          <w:lang w:eastAsia="ja-JP"/>
        </w:rPr>
        <w:t>Tx</w:t>
      </w:r>
      <w:proofErr w:type="spellEnd"/>
      <w:proofErr w:type="gramEnd"/>
      <w:r w:rsidR="00A55878">
        <w:rPr>
          <w:rFonts w:eastAsia="ＭＳ 明朝" w:hint="eastAsia"/>
          <w:sz w:val="22"/>
          <w:szCs w:val="22"/>
          <w:lang w:eastAsia="ja-JP"/>
        </w:rPr>
        <w:t xml:space="preserve"> beam.</w:t>
      </w:r>
      <w:r>
        <w:rPr>
          <w:rFonts w:eastAsia="ＭＳ 明朝" w:hint="eastAsia"/>
          <w:sz w:val="22"/>
          <w:szCs w:val="22"/>
          <w:lang w:eastAsia="ja-JP"/>
        </w:rPr>
        <w:t xml:space="preserve"> </w:t>
      </w:r>
      <w:proofErr w:type="gramStart"/>
      <w:r>
        <w:rPr>
          <w:rFonts w:eastAsia="ＭＳ 明朝" w:hint="eastAsia"/>
          <w:sz w:val="22"/>
          <w:szCs w:val="22"/>
          <w:lang w:eastAsia="ja-JP"/>
        </w:rPr>
        <w:t>and</w:t>
      </w:r>
      <w:proofErr w:type="gramEnd"/>
      <w:r>
        <w:rPr>
          <w:rFonts w:eastAsia="ＭＳ 明朝" w:hint="eastAsia"/>
          <w:sz w:val="22"/>
          <w:szCs w:val="22"/>
          <w:lang w:eastAsia="ja-JP"/>
        </w:rPr>
        <w:t xml:space="preserve"> </w:t>
      </w:r>
      <w:r w:rsidR="00A55878">
        <w:rPr>
          <w:rFonts w:eastAsia="ＭＳ 明朝" w:hint="eastAsia"/>
          <w:sz w:val="22"/>
          <w:szCs w:val="22"/>
          <w:lang w:eastAsia="ja-JP"/>
        </w:rPr>
        <w:t xml:space="preserve">we think </w:t>
      </w:r>
      <w:r w:rsidR="00246ACD">
        <w:rPr>
          <w:rFonts w:eastAsia="ＭＳ 明朝" w:hint="eastAsia"/>
          <w:sz w:val="22"/>
          <w:szCs w:val="22"/>
          <w:lang w:eastAsia="ja-JP"/>
        </w:rPr>
        <w:t>TS</w:t>
      </w:r>
      <w:r w:rsidR="00DE6C21">
        <w:rPr>
          <w:rFonts w:eastAsia="ＭＳ 明朝" w:hint="eastAsia"/>
          <w:sz w:val="22"/>
          <w:szCs w:val="22"/>
          <w:lang w:eastAsia="ja-JP"/>
        </w:rPr>
        <w:t>38.213</w:t>
      </w:r>
      <w:r w:rsidR="00117D2D">
        <w:rPr>
          <w:rFonts w:eastAsia="ＭＳ 明朝" w:hint="eastAsia"/>
          <w:sz w:val="22"/>
          <w:szCs w:val="22"/>
          <w:lang w:eastAsia="ja-JP"/>
        </w:rPr>
        <w:t xml:space="preserve"> </w:t>
      </w:r>
      <w:r>
        <w:rPr>
          <w:rFonts w:eastAsia="ＭＳ 明朝" w:hint="eastAsia"/>
          <w:sz w:val="22"/>
          <w:szCs w:val="22"/>
          <w:lang w:eastAsia="ja-JP"/>
        </w:rPr>
        <w:t xml:space="preserve">should capture </w:t>
      </w:r>
      <w:r w:rsidR="00A55878">
        <w:rPr>
          <w:rFonts w:eastAsia="ＭＳ 明朝" w:hint="eastAsia"/>
          <w:sz w:val="22"/>
          <w:szCs w:val="22"/>
          <w:lang w:eastAsia="ja-JP"/>
        </w:rPr>
        <w:t xml:space="preserve">such behaviour since </w:t>
      </w:r>
      <w:r w:rsidR="006645B6">
        <w:rPr>
          <w:rFonts w:eastAsia="ＭＳ 明朝" w:hint="eastAsia"/>
          <w:sz w:val="22"/>
          <w:szCs w:val="22"/>
          <w:lang w:eastAsia="ja-JP"/>
        </w:rPr>
        <w:t xml:space="preserve">UE </w:t>
      </w:r>
      <w:proofErr w:type="spellStart"/>
      <w:r w:rsidR="006645B6">
        <w:rPr>
          <w:rFonts w:eastAsia="ＭＳ 明朝" w:hint="eastAsia"/>
          <w:sz w:val="22"/>
          <w:szCs w:val="22"/>
          <w:lang w:eastAsia="ja-JP"/>
        </w:rPr>
        <w:t>Tx</w:t>
      </w:r>
      <w:proofErr w:type="spellEnd"/>
      <w:r w:rsidR="006645B6">
        <w:rPr>
          <w:rFonts w:eastAsia="ＭＳ 明朝" w:hint="eastAsia"/>
          <w:sz w:val="22"/>
          <w:szCs w:val="22"/>
          <w:lang w:eastAsia="ja-JP"/>
        </w:rPr>
        <w:t xml:space="preserve"> beam selection for RACH would not be visible from MAC and higher layers.</w:t>
      </w:r>
      <w:r w:rsidR="00A55878">
        <w:rPr>
          <w:rFonts w:eastAsia="ＭＳ 明朝" w:hint="eastAsia"/>
          <w:sz w:val="22"/>
          <w:szCs w:val="22"/>
          <w:lang w:eastAsia="ja-JP"/>
        </w:rPr>
        <w:t xml:space="preserve"> </w:t>
      </w:r>
      <w:r w:rsidR="006645B6">
        <w:rPr>
          <w:rFonts w:eastAsia="ＭＳ 明朝" w:hint="eastAsia"/>
          <w:sz w:val="22"/>
          <w:szCs w:val="22"/>
          <w:lang w:eastAsia="ja-JP"/>
        </w:rPr>
        <w:t xml:space="preserve">Therefore, the </w:t>
      </w:r>
      <w:r w:rsidR="00117D2D">
        <w:rPr>
          <w:rFonts w:eastAsia="ＭＳ 明朝" w:hint="eastAsia"/>
          <w:sz w:val="22"/>
          <w:szCs w:val="22"/>
          <w:lang w:eastAsia="ja-JP"/>
        </w:rPr>
        <w:t>section 8</w:t>
      </w:r>
      <w:r>
        <w:rPr>
          <w:rFonts w:eastAsia="ＭＳ 明朝" w:hint="eastAsia"/>
          <w:sz w:val="22"/>
          <w:szCs w:val="22"/>
          <w:lang w:eastAsia="ja-JP"/>
        </w:rPr>
        <w:t xml:space="preserve"> </w:t>
      </w:r>
      <w:r w:rsidR="006645B6">
        <w:rPr>
          <w:rFonts w:eastAsia="ＭＳ 明朝" w:hint="eastAsia"/>
          <w:sz w:val="22"/>
          <w:szCs w:val="22"/>
          <w:lang w:eastAsia="ja-JP"/>
        </w:rPr>
        <w:t xml:space="preserve">in TS38.213 should describe </w:t>
      </w:r>
      <w:r>
        <w:rPr>
          <w:rFonts w:eastAsia="ＭＳ 明朝" w:hint="eastAsia"/>
          <w:sz w:val="22"/>
          <w:szCs w:val="22"/>
          <w:lang w:eastAsia="ja-JP"/>
        </w:rPr>
        <w:t>that power ramping counter suspension notification is indicated to higher layer if UE conducts UL beam switching.</w:t>
      </w:r>
    </w:p>
    <w:p w:rsidR="00AF6F2E" w:rsidRPr="00AF6F2E" w:rsidRDefault="00AF6F2E" w:rsidP="00AF6F2E">
      <w:pPr>
        <w:rPr>
          <w:lang w:eastAsia="ja-JP"/>
        </w:rPr>
      </w:pPr>
    </w:p>
    <w:p w:rsidR="0073580F" w:rsidRDefault="0073580F" w:rsidP="008D070A">
      <w:pPr>
        <w:rPr>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w:t>
      </w:r>
      <w:r w:rsidR="00430B6F">
        <w:rPr>
          <w:rFonts w:eastAsia="ＭＳ 明朝" w:hint="eastAsia"/>
          <w:b/>
          <w:sz w:val="22"/>
          <w:szCs w:val="22"/>
          <w:lang w:val="en-US" w:eastAsia="ja-JP"/>
        </w:rPr>
        <w:t>5</w:t>
      </w:r>
      <w:r>
        <w:rPr>
          <w:rFonts w:eastAsia="ＭＳ 明朝" w:hint="eastAsia"/>
          <w:b/>
          <w:sz w:val="22"/>
          <w:szCs w:val="22"/>
          <w:lang w:val="en-US" w:eastAsia="ja-JP"/>
        </w:rPr>
        <w:t xml:space="preserve">: </w:t>
      </w:r>
      <w:r w:rsidR="006645B6">
        <w:rPr>
          <w:rFonts w:eastAsia="ＭＳ 明朝" w:hint="eastAsia"/>
          <w:b/>
          <w:sz w:val="22"/>
          <w:szCs w:val="22"/>
          <w:lang w:val="en-US" w:eastAsia="ja-JP"/>
        </w:rPr>
        <w:t xml:space="preserve">The section 8 in </w:t>
      </w:r>
      <w:r w:rsidR="00246ACD">
        <w:rPr>
          <w:rFonts w:eastAsia="ＭＳ 明朝" w:hint="eastAsia"/>
          <w:b/>
          <w:sz w:val="22"/>
          <w:szCs w:val="22"/>
          <w:lang w:val="en-US" w:eastAsia="ja-JP"/>
        </w:rPr>
        <w:t>TS</w:t>
      </w:r>
      <w:r w:rsidR="00FF56EB">
        <w:rPr>
          <w:rFonts w:eastAsia="ＭＳ 明朝" w:hint="eastAsia"/>
          <w:b/>
          <w:sz w:val="22"/>
          <w:szCs w:val="22"/>
          <w:lang w:val="en-US" w:eastAsia="ja-JP"/>
        </w:rPr>
        <w:t>38.213</w:t>
      </w:r>
      <w:r w:rsidR="00AF6F2E" w:rsidRPr="00AF6F2E">
        <w:rPr>
          <w:rFonts w:eastAsia="ＭＳ 明朝"/>
          <w:b/>
          <w:sz w:val="22"/>
          <w:szCs w:val="22"/>
          <w:lang w:val="en-US" w:eastAsia="ja-JP"/>
        </w:rPr>
        <w:t xml:space="preserve"> should capture th</w:t>
      </w:r>
      <w:r w:rsidR="00AF6F2E">
        <w:rPr>
          <w:rFonts w:eastAsia="ＭＳ 明朝"/>
          <w:b/>
          <w:sz w:val="22"/>
          <w:szCs w:val="22"/>
          <w:lang w:val="en-US" w:eastAsia="ja-JP"/>
        </w:rPr>
        <w:t>at power ramping counter suspen</w:t>
      </w:r>
      <w:r w:rsidR="00AF6F2E">
        <w:rPr>
          <w:rFonts w:eastAsia="ＭＳ 明朝" w:hint="eastAsia"/>
          <w:b/>
          <w:sz w:val="22"/>
          <w:szCs w:val="22"/>
          <w:lang w:val="en-US" w:eastAsia="ja-JP"/>
        </w:rPr>
        <w:t>s</w:t>
      </w:r>
      <w:r w:rsidR="00AF6F2E" w:rsidRPr="00AF6F2E">
        <w:rPr>
          <w:rFonts w:eastAsia="ＭＳ 明朝"/>
          <w:b/>
          <w:sz w:val="22"/>
          <w:szCs w:val="22"/>
          <w:lang w:val="en-US" w:eastAsia="ja-JP"/>
        </w:rPr>
        <w:t>ion notification is indicated to higher layer if UE conducts UL beam switching for PRACH retransmission.</w:t>
      </w:r>
    </w:p>
    <w:p w:rsidR="00BE6427" w:rsidRDefault="00BE6427" w:rsidP="008D070A">
      <w:pPr>
        <w:rPr>
          <w:lang w:val="en-US" w:eastAsia="ja-JP"/>
        </w:rPr>
      </w:pPr>
    </w:p>
    <w:p w:rsidR="00BE6427" w:rsidRDefault="00BE6427" w:rsidP="00BE6427">
      <w:pPr>
        <w:pStyle w:val="1"/>
        <w:numPr>
          <w:ilvl w:val="0"/>
          <w:numId w:val="24"/>
        </w:numPr>
        <w:spacing w:before="180" w:after="120"/>
        <w:rPr>
          <w:rFonts w:eastAsia="ＭＳ 明朝"/>
          <w:b/>
          <w:bCs w:val="0"/>
          <w:lang w:val="en-US"/>
        </w:rPr>
      </w:pPr>
      <w:r>
        <w:rPr>
          <w:rFonts w:eastAsia="ＭＳ 明朝" w:hint="eastAsia"/>
          <w:b/>
          <w:bCs w:val="0"/>
          <w:lang w:val="en-US"/>
        </w:rPr>
        <w:t>UE transmit timing offset</w:t>
      </w:r>
    </w:p>
    <w:p w:rsidR="008E49B1" w:rsidRDefault="008E49B1" w:rsidP="008D070A">
      <w:pPr>
        <w:rPr>
          <w:lang w:val="en-US" w:eastAsia="ja-JP"/>
        </w:rPr>
      </w:pPr>
      <w:r>
        <w:rPr>
          <w:rFonts w:hint="eastAsia"/>
          <w:lang w:val="en-US" w:eastAsia="ja-JP"/>
        </w:rPr>
        <w:t xml:space="preserve">In LTE, section 8 in TS36.211 defines </w:t>
      </w:r>
      <w:r w:rsidRPr="008E49B1">
        <w:rPr>
          <w:rFonts w:hint="eastAsia"/>
          <w:i/>
          <w:lang w:val="en-US" w:eastAsia="ja-JP"/>
        </w:rPr>
        <w:t>N</w:t>
      </w:r>
      <w:r w:rsidRPr="008E49B1">
        <w:rPr>
          <w:rFonts w:hint="eastAsia"/>
          <w:vertAlign w:val="subscript"/>
          <w:lang w:val="en-US" w:eastAsia="ja-JP"/>
        </w:rPr>
        <w:t>TA offset</w:t>
      </w:r>
      <w:r>
        <w:rPr>
          <w:rFonts w:hint="eastAsia"/>
          <w:lang w:val="en-US" w:eastAsia="ja-JP"/>
        </w:rPr>
        <w:t xml:space="preserve"> for frame structure type 1 and 2, i.e., </w:t>
      </w:r>
      <w:r w:rsidRPr="008E49B1">
        <w:rPr>
          <w:rFonts w:hint="eastAsia"/>
          <w:i/>
          <w:lang w:val="en-US" w:eastAsia="ja-JP"/>
        </w:rPr>
        <w:t>N</w:t>
      </w:r>
      <w:r w:rsidRPr="008E49B1">
        <w:rPr>
          <w:rFonts w:hint="eastAsia"/>
          <w:vertAlign w:val="subscript"/>
          <w:lang w:val="en-US" w:eastAsia="ja-JP"/>
        </w:rPr>
        <w:t>TA offset</w:t>
      </w:r>
      <w:r>
        <w:rPr>
          <w:rFonts w:hint="eastAsia"/>
          <w:lang w:val="en-US" w:eastAsia="ja-JP"/>
        </w:rPr>
        <w:t xml:space="preserve"> =0 for FDD and </w:t>
      </w:r>
      <w:r w:rsidRPr="008E49B1">
        <w:rPr>
          <w:rFonts w:hint="eastAsia"/>
          <w:i/>
          <w:lang w:val="en-US" w:eastAsia="ja-JP"/>
        </w:rPr>
        <w:t>N</w:t>
      </w:r>
      <w:r w:rsidRPr="008E49B1">
        <w:rPr>
          <w:rFonts w:hint="eastAsia"/>
          <w:vertAlign w:val="subscript"/>
          <w:lang w:val="en-US" w:eastAsia="ja-JP"/>
        </w:rPr>
        <w:t>TA offset</w:t>
      </w:r>
      <w:r>
        <w:rPr>
          <w:rFonts w:hint="eastAsia"/>
          <w:lang w:val="en-US" w:eastAsia="ja-JP"/>
        </w:rPr>
        <w:t xml:space="preserve"> =624 for TDD. At the last meeting, RAN4 </w:t>
      </w:r>
      <w:r w:rsidR="00322A9B">
        <w:rPr>
          <w:rFonts w:hint="eastAsia"/>
          <w:lang w:val="en-US" w:eastAsia="ja-JP"/>
        </w:rPr>
        <w:t xml:space="preserve">discussed on values for </w:t>
      </w:r>
      <w:r w:rsidR="00322A9B" w:rsidRPr="008E49B1">
        <w:rPr>
          <w:rFonts w:hint="eastAsia"/>
          <w:i/>
          <w:lang w:val="en-US" w:eastAsia="ja-JP"/>
        </w:rPr>
        <w:t>N</w:t>
      </w:r>
      <w:r w:rsidR="00322A9B" w:rsidRPr="008E49B1">
        <w:rPr>
          <w:rFonts w:hint="eastAsia"/>
          <w:vertAlign w:val="subscript"/>
          <w:lang w:val="en-US" w:eastAsia="ja-JP"/>
        </w:rPr>
        <w:t>TA offset</w:t>
      </w:r>
      <w:r w:rsidR="00322A9B">
        <w:rPr>
          <w:rFonts w:hint="eastAsia"/>
          <w:lang w:val="en-US" w:eastAsia="ja-JP"/>
        </w:rPr>
        <w:t xml:space="preserve"> in NR and </w:t>
      </w:r>
      <w:r>
        <w:rPr>
          <w:rFonts w:hint="eastAsia"/>
          <w:lang w:val="en-US" w:eastAsia="ja-JP"/>
        </w:rPr>
        <w:t xml:space="preserve">agreed </w:t>
      </w:r>
      <w:r w:rsidR="00322A9B">
        <w:rPr>
          <w:rFonts w:hint="eastAsia"/>
          <w:lang w:val="en-US" w:eastAsia="ja-JP"/>
        </w:rPr>
        <w:t>as in Table II [</w:t>
      </w:r>
      <w:r w:rsidR="00117D2D">
        <w:rPr>
          <w:rFonts w:hint="eastAsia"/>
          <w:lang w:val="en-US" w:eastAsia="ja-JP"/>
        </w:rPr>
        <w:t>4</w:t>
      </w:r>
      <w:r w:rsidR="00322A9B">
        <w:rPr>
          <w:rFonts w:hint="eastAsia"/>
          <w:lang w:val="en-US" w:eastAsia="ja-JP"/>
        </w:rPr>
        <w:t>].</w:t>
      </w:r>
    </w:p>
    <w:p w:rsidR="00322A9B" w:rsidRPr="00322A9B" w:rsidRDefault="00322A9B" w:rsidP="00322A9B">
      <w:pPr>
        <w:jc w:val="center"/>
        <w:rPr>
          <w:b/>
          <w:lang w:eastAsia="ja-JP"/>
        </w:rPr>
      </w:pPr>
      <w:r>
        <w:rPr>
          <w:b/>
          <w:lang w:eastAsia="ja-JP"/>
        </w:rPr>
        <w:t xml:space="preserve">Table </w:t>
      </w:r>
      <w:r>
        <w:rPr>
          <w:rFonts w:hint="eastAsia"/>
          <w:b/>
          <w:lang w:eastAsia="ja-JP"/>
        </w:rPr>
        <w:t>II</w:t>
      </w:r>
      <w:r w:rsidRPr="00322A9B">
        <w:rPr>
          <w:b/>
          <w:lang w:eastAsia="ja-JP"/>
        </w:rPr>
        <w:t xml:space="preserve">: The Value of </w:t>
      </w:r>
      <w:r w:rsidRPr="00322A9B">
        <w:rPr>
          <w:b/>
          <w:lang w:eastAsia="ja-JP"/>
        </w:rPr>
        <w:object w:dxaOrig="7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10" o:title=""/>
          </v:shape>
          <o:OLEObject Type="Embed" ProgID="Equation.3" ShapeID="_x0000_i1025" DrawAspect="Content" ObjectID="_1577343494" r:id="rId11"/>
        </w:object>
      </w:r>
      <w:r w:rsidRPr="00322A9B">
        <w:rPr>
          <w:b/>
          <w:lang w:eastAsia="ja-JP"/>
        </w:rPr>
        <w:t xml:space="preserve"> [Tc]</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2580"/>
      </w:tblGrid>
      <w:tr w:rsidR="00322A9B" w:rsidRPr="00322A9B" w:rsidTr="00031053">
        <w:trPr>
          <w:cantSplit/>
          <w:jc w:val="center"/>
        </w:trPr>
        <w:tc>
          <w:tcPr>
            <w:tcW w:w="3286" w:type="pct"/>
          </w:tcPr>
          <w:p w:rsidR="00322A9B" w:rsidRPr="00322A9B" w:rsidRDefault="00322A9B" w:rsidP="00322A9B">
            <w:pPr>
              <w:rPr>
                <w:b/>
                <w:lang w:eastAsia="ja-JP"/>
              </w:rPr>
            </w:pPr>
            <w:r w:rsidRPr="00322A9B">
              <w:rPr>
                <w:b/>
                <w:lang w:eastAsia="ja-JP"/>
              </w:rPr>
              <w:t>Duplex Mode of cell used for uplink transmission</w:t>
            </w:r>
          </w:p>
        </w:tc>
        <w:tc>
          <w:tcPr>
            <w:tcW w:w="1714" w:type="pct"/>
          </w:tcPr>
          <w:p w:rsidR="00322A9B" w:rsidRPr="00322A9B" w:rsidRDefault="00322A9B" w:rsidP="00322A9B">
            <w:pPr>
              <w:rPr>
                <w:b/>
                <w:lang w:eastAsia="ja-JP"/>
              </w:rPr>
            </w:pPr>
            <w:r w:rsidRPr="00322A9B">
              <w:rPr>
                <w:b/>
                <w:lang w:eastAsia="ja-JP"/>
              </w:rPr>
              <w:object w:dxaOrig="780" w:dyaOrig="300">
                <v:shape id="_x0000_i1026" type="#_x0000_t75" style="width:39pt;height:15pt" o:ole="">
                  <v:imagedata r:id="rId10" o:title=""/>
                </v:shape>
                <o:OLEObject Type="Embed" ProgID="Equation.3" ShapeID="_x0000_i1026" DrawAspect="Content" ObjectID="_1577343495" r:id="rId12"/>
              </w:object>
            </w:r>
          </w:p>
        </w:tc>
      </w:tr>
      <w:tr w:rsidR="00322A9B" w:rsidRPr="00322A9B" w:rsidTr="00031053">
        <w:trPr>
          <w:cantSplit/>
          <w:jc w:val="center"/>
        </w:trPr>
        <w:tc>
          <w:tcPr>
            <w:tcW w:w="3286" w:type="pct"/>
          </w:tcPr>
          <w:p w:rsidR="00322A9B" w:rsidRPr="00322A9B" w:rsidRDefault="00322A9B" w:rsidP="00322A9B">
            <w:pPr>
              <w:rPr>
                <w:lang w:eastAsia="ja-JP"/>
              </w:rPr>
            </w:pPr>
            <w:r w:rsidRPr="00322A9B">
              <w:rPr>
                <w:lang w:eastAsia="ja-JP"/>
              </w:rPr>
              <w:t>FDD in FR1 or FR2</w:t>
            </w:r>
          </w:p>
        </w:tc>
        <w:tc>
          <w:tcPr>
            <w:tcW w:w="1714" w:type="pct"/>
          </w:tcPr>
          <w:p w:rsidR="00322A9B" w:rsidRPr="00322A9B" w:rsidRDefault="00322A9B" w:rsidP="00322A9B">
            <w:pPr>
              <w:rPr>
                <w:lang w:eastAsia="ja-JP"/>
              </w:rPr>
            </w:pPr>
            <w:r w:rsidRPr="00322A9B">
              <w:rPr>
                <w:lang w:eastAsia="ja-JP"/>
              </w:rPr>
              <w:t>0 (Note)</w:t>
            </w:r>
          </w:p>
        </w:tc>
      </w:tr>
      <w:tr w:rsidR="00322A9B" w:rsidRPr="00322A9B" w:rsidTr="00031053">
        <w:trPr>
          <w:cantSplit/>
          <w:jc w:val="center"/>
        </w:trPr>
        <w:tc>
          <w:tcPr>
            <w:tcW w:w="3286" w:type="pct"/>
          </w:tcPr>
          <w:p w:rsidR="00322A9B" w:rsidRPr="00322A9B" w:rsidRDefault="00322A9B" w:rsidP="00322A9B">
            <w:pPr>
              <w:rPr>
                <w:lang w:eastAsia="ja-JP"/>
              </w:rPr>
            </w:pPr>
            <w:r w:rsidRPr="00322A9B">
              <w:rPr>
                <w:lang w:eastAsia="ja-JP"/>
              </w:rPr>
              <w:t>TDD in FR1 without LTE-NR coexistence</w:t>
            </w:r>
            <w:r w:rsidRPr="00322A9B" w:rsidDel="00E06E79">
              <w:rPr>
                <w:lang w:eastAsia="ja-JP"/>
              </w:rPr>
              <w:t xml:space="preserve"> </w:t>
            </w:r>
          </w:p>
        </w:tc>
        <w:tc>
          <w:tcPr>
            <w:tcW w:w="1714" w:type="pct"/>
          </w:tcPr>
          <w:p w:rsidR="00322A9B" w:rsidRPr="00322A9B" w:rsidRDefault="00322A9B" w:rsidP="00322A9B">
            <w:pPr>
              <w:rPr>
                <w:lang w:eastAsia="ja-JP"/>
              </w:rPr>
            </w:pPr>
            <w:r w:rsidRPr="00322A9B">
              <w:rPr>
                <w:lang w:eastAsia="ja-JP"/>
              </w:rPr>
              <w:t>25560 (correspond to 13 µs)</w:t>
            </w:r>
          </w:p>
        </w:tc>
      </w:tr>
      <w:tr w:rsidR="00322A9B" w:rsidRPr="00322A9B" w:rsidTr="00031053">
        <w:trPr>
          <w:cantSplit/>
          <w:jc w:val="center"/>
        </w:trPr>
        <w:tc>
          <w:tcPr>
            <w:tcW w:w="3286" w:type="pct"/>
          </w:tcPr>
          <w:p w:rsidR="00322A9B" w:rsidRPr="00322A9B" w:rsidDel="00E06E79" w:rsidRDefault="00322A9B" w:rsidP="00322A9B">
            <w:pPr>
              <w:rPr>
                <w:lang w:eastAsia="ja-JP"/>
              </w:rPr>
            </w:pPr>
            <w:r w:rsidRPr="00322A9B">
              <w:rPr>
                <w:lang w:eastAsia="ja-JP"/>
              </w:rPr>
              <w:t>TDD in FR2</w:t>
            </w:r>
          </w:p>
        </w:tc>
        <w:tc>
          <w:tcPr>
            <w:tcW w:w="1714" w:type="pct"/>
          </w:tcPr>
          <w:p w:rsidR="00322A9B" w:rsidRPr="00322A9B" w:rsidDel="00E06E79" w:rsidRDefault="00322A9B" w:rsidP="00322A9B">
            <w:pPr>
              <w:rPr>
                <w:lang w:eastAsia="ja-JP"/>
              </w:rPr>
            </w:pPr>
            <w:r w:rsidRPr="00322A9B">
              <w:rPr>
                <w:lang w:eastAsia="ja-JP"/>
              </w:rPr>
              <w:t>13763 (correspond to 7 µs)</w:t>
            </w:r>
          </w:p>
        </w:tc>
      </w:tr>
      <w:tr w:rsidR="00322A9B" w:rsidRPr="00322A9B" w:rsidTr="00031053">
        <w:trPr>
          <w:cantSplit/>
          <w:jc w:val="center"/>
        </w:trPr>
        <w:tc>
          <w:tcPr>
            <w:tcW w:w="5000" w:type="pct"/>
            <w:gridSpan w:val="2"/>
          </w:tcPr>
          <w:p w:rsidR="00322A9B" w:rsidRPr="00322A9B" w:rsidRDefault="00322A9B" w:rsidP="00322A9B">
            <w:pPr>
              <w:rPr>
                <w:lang w:eastAsia="ja-JP"/>
              </w:rPr>
            </w:pPr>
            <w:r w:rsidRPr="00322A9B">
              <w:rPr>
                <w:lang w:eastAsia="ja-JP"/>
              </w:rPr>
              <w:t>Note: Regardless of whether LTE-NR coexistence is configured or not in FR1</w:t>
            </w:r>
          </w:p>
        </w:tc>
      </w:tr>
    </w:tbl>
    <w:p w:rsidR="00BE6427" w:rsidRDefault="00BE6427" w:rsidP="008D070A">
      <w:pPr>
        <w:rPr>
          <w:lang w:eastAsia="ja-JP"/>
        </w:rPr>
      </w:pPr>
    </w:p>
    <w:p w:rsidR="00322A9B" w:rsidRDefault="00322A9B" w:rsidP="008D070A">
      <w:pPr>
        <w:rPr>
          <w:lang w:val="en-US" w:eastAsia="ja-JP"/>
        </w:rPr>
      </w:pPr>
      <w:r>
        <w:rPr>
          <w:rFonts w:hint="eastAsia"/>
          <w:lang w:eastAsia="ja-JP"/>
        </w:rPr>
        <w:t xml:space="preserve">Although current TS38.211 specification is almost agnostic to duplex mode, above decision i.e., different </w:t>
      </w:r>
      <w:r w:rsidRPr="008E49B1">
        <w:rPr>
          <w:rFonts w:hint="eastAsia"/>
          <w:i/>
          <w:lang w:val="en-US" w:eastAsia="ja-JP"/>
        </w:rPr>
        <w:t>N</w:t>
      </w:r>
      <w:r w:rsidRPr="008E49B1">
        <w:rPr>
          <w:rFonts w:hint="eastAsia"/>
          <w:vertAlign w:val="subscript"/>
          <w:lang w:val="en-US" w:eastAsia="ja-JP"/>
        </w:rPr>
        <w:t>TA offset</w:t>
      </w:r>
      <w:r>
        <w:rPr>
          <w:rFonts w:hint="eastAsia"/>
          <w:vertAlign w:val="subscript"/>
          <w:lang w:val="en-US" w:eastAsia="ja-JP"/>
        </w:rPr>
        <w:t xml:space="preserve"> </w:t>
      </w:r>
      <w:r>
        <w:rPr>
          <w:rFonts w:hint="eastAsia"/>
          <w:lang w:val="en-US" w:eastAsia="ja-JP"/>
        </w:rPr>
        <w:t>between FDD and TDD introduces the need of FDD/TDD differentiation in UE/</w:t>
      </w:r>
      <w:proofErr w:type="spellStart"/>
      <w:r>
        <w:rPr>
          <w:rFonts w:hint="eastAsia"/>
          <w:lang w:val="en-US" w:eastAsia="ja-JP"/>
        </w:rPr>
        <w:t>gNB</w:t>
      </w:r>
      <w:proofErr w:type="spellEnd"/>
      <w:r>
        <w:rPr>
          <w:rFonts w:hint="eastAsia"/>
          <w:lang w:val="en-US" w:eastAsia="ja-JP"/>
        </w:rPr>
        <w:t xml:space="preserve"> implementation. In addition, as discussed in LTE, in case of FDD-TDD UL CA within the same TAG, special handling on </w:t>
      </w:r>
      <w:r w:rsidRPr="008E49B1">
        <w:rPr>
          <w:rFonts w:hint="eastAsia"/>
          <w:i/>
          <w:lang w:val="en-US" w:eastAsia="ja-JP"/>
        </w:rPr>
        <w:t>N</w:t>
      </w:r>
      <w:r w:rsidRPr="008E49B1">
        <w:rPr>
          <w:rFonts w:hint="eastAsia"/>
          <w:vertAlign w:val="subscript"/>
          <w:lang w:val="en-US" w:eastAsia="ja-JP"/>
        </w:rPr>
        <w:t>TA offset</w:t>
      </w:r>
      <w:r>
        <w:rPr>
          <w:rFonts w:hint="eastAsia"/>
          <w:vertAlign w:val="subscript"/>
          <w:lang w:val="en-US" w:eastAsia="ja-JP"/>
        </w:rPr>
        <w:t xml:space="preserve"> </w:t>
      </w:r>
      <w:r>
        <w:rPr>
          <w:rFonts w:hint="eastAsia"/>
          <w:lang w:val="en-US" w:eastAsia="ja-JP"/>
        </w:rPr>
        <w:t xml:space="preserve">and/or </w:t>
      </w:r>
      <w:r w:rsidRPr="008E49B1">
        <w:rPr>
          <w:rFonts w:hint="eastAsia"/>
          <w:i/>
          <w:lang w:val="en-US" w:eastAsia="ja-JP"/>
        </w:rPr>
        <w:t>N</w:t>
      </w:r>
      <w:r w:rsidRPr="008E49B1">
        <w:rPr>
          <w:rFonts w:hint="eastAsia"/>
          <w:vertAlign w:val="subscript"/>
          <w:lang w:val="en-US" w:eastAsia="ja-JP"/>
        </w:rPr>
        <w:t>TA</w:t>
      </w:r>
      <w:r>
        <w:rPr>
          <w:rFonts w:hint="eastAsia"/>
          <w:vertAlign w:val="subscript"/>
          <w:lang w:val="en-US" w:eastAsia="ja-JP"/>
        </w:rPr>
        <w:t xml:space="preserve"> </w:t>
      </w:r>
      <w:r>
        <w:rPr>
          <w:rFonts w:hint="eastAsia"/>
          <w:lang w:val="en-US" w:eastAsia="ja-JP"/>
        </w:rPr>
        <w:t>would be required again even in NR.</w:t>
      </w:r>
    </w:p>
    <w:p w:rsidR="00322A9B" w:rsidRPr="00322A9B" w:rsidRDefault="00322A9B" w:rsidP="008D070A">
      <w:pPr>
        <w:rPr>
          <w:lang w:val="en-US" w:eastAsia="ja-JP"/>
        </w:rPr>
      </w:pPr>
      <w:r>
        <w:rPr>
          <w:rFonts w:hint="eastAsia"/>
          <w:lang w:val="en-US" w:eastAsia="ja-JP"/>
        </w:rPr>
        <w:t xml:space="preserve">To make specification and implementation simpler, we propose to discuss on whether the same </w:t>
      </w:r>
      <w:r w:rsidRPr="008E49B1">
        <w:rPr>
          <w:rFonts w:hint="eastAsia"/>
          <w:i/>
          <w:lang w:val="en-US" w:eastAsia="ja-JP"/>
        </w:rPr>
        <w:t>N</w:t>
      </w:r>
      <w:r w:rsidRPr="008E49B1">
        <w:rPr>
          <w:rFonts w:hint="eastAsia"/>
          <w:vertAlign w:val="subscript"/>
          <w:lang w:val="en-US" w:eastAsia="ja-JP"/>
        </w:rPr>
        <w:t>TA offset</w:t>
      </w:r>
      <w:r>
        <w:rPr>
          <w:rFonts w:hint="eastAsia"/>
          <w:vertAlign w:val="subscript"/>
          <w:lang w:val="en-US" w:eastAsia="ja-JP"/>
        </w:rPr>
        <w:t xml:space="preserve"> </w:t>
      </w:r>
      <w:r>
        <w:rPr>
          <w:rFonts w:hint="eastAsia"/>
          <w:lang w:val="en-US" w:eastAsia="ja-JP"/>
        </w:rPr>
        <w:t xml:space="preserve">between FDD and TDD causes any issue or not. If there </w:t>
      </w:r>
      <w:r w:rsidR="0077179D">
        <w:rPr>
          <w:rFonts w:hint="eastAsia"/>
          <w:lang w:val="en-US" w:eastAsia="ja-JP"/>
        </w:rPr>
        <w:t xml:space="preserve">is no significant issue in such case, defining common </w:t>
      </w:r>
      <w:r w:rsidR="0077179D" w:rsidRPr="008E49B1">
        <w:rPr>
          <w:rFonts w:hint="eastAsia"/>
          <w:i/>
          <w:lang w:val="en-US" w:eastAsia="ja-JP"/>
        </w:rPr>
        <w:t>N</w:t>
      </w:r>
      <w:r w:rsidR="0077179D" w:rsidRPr="008E49B1">
        <w:rPr>
          <w:rFonts w:hint="eastAsia"/>
          <w:vertAlign w:val="subscript"/>
          <w:lang w:val="en-US" w:eastAsia="ja-JP"/>
        </w:rPr>
        <w:t>TA offset</w:t>
      </w:r>
      <w:r w:rsidR="0077179D">
        <w:rPr>
          <w:rFonts w:hint="eastAsia"/>
          <w:vertAlign w:val="subscript"/>
          <w:lang w:val="en-US" w:eastAsia="ja-JP"/>
        </w:rPr>
        <w:t xml:space="preserve"> </w:t>
      </w:r>
      <w:r w:rsidR="0077179D">
        <w:rPr>
          <w:rFonts w:hint="eastAsia"/>
          <w:lang w:val="en-US" w:eastAsia="ja-JP"/>
        </w:rPr>
        <w:t>between FDD and TDD is beneficial to achieve duplex mode agnostic operation/implementation as much as possible.</w:t>
      </w:r>
    </w:p>
    <w:p w:rsidR="00322A9B" w:rsidRDefault="00322A9B" w:rsidP="008D070A">
      <w:pPr>
        <w:rPr>
          <w:lang w:eastAsia="ja-JP"/>
        </w:rPr>
      </w:pPr>
    </w:p>
    <w:p w:rsidR="0077179D" w:rsidRDefault="0077179D" w:rsidP="0077179D">
      <w:pPr>
        <w:rPr>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w:t>
      </w:r>
      <w:r w:rsidR="00430B6F">
        <w:rPr>
          <w:rFonts w:eastAsia="ＭＳ 明朝" w:hint="eastAsia"/>
          <w:b/>
          <w:sz w:val="22"/>
          <w:szCs w:val="22"/>
          <w:lang w:val="en-US" w:eastAsia="ja-JP"/>
        </w:rPr>
        <w:t>6</w:t>
      </w:r>
      <w:r>
        <w:rPr>
          <w:rFonts w:eastAsia="ＭＳ 明朝" w:hint="eastAsia"/>
          <w:b/>
          <w:sz w:val="22"/>
          <w:szCs w:val="22"/>
          <w:lang w:val="en-US" w:eastAsia="ja-JP"/>
        </w:rPr>
        <w:t xml:space="preserve">: RAN1 studies if there is any impact if </w:t>
      </w:r>
      <w:r w:rsidRPr="0077179D">
        <w:rPr>
          <w:rFonts w:eastAsia="ＭＳ 明朝"/>
          <w:b/>
          <w:sz w:val="22"/>
          <w:szCs w:val="22"/>
          <w:lang w:val="en-US" w:eastAsia="ja-JP"/>
        </w:rPr>
        <w:t xml:space="preserve">the same </w:t>
      </w:r>
      <w:r w:rsidRPr="0077179D">
        <w:rPr>
          <w:rFonts w:eastAsia="ＭＳ 明朝"/>
          <w:b/>
          <w:i/>
          <w:sz w:val="22"/>
          <w:szCs w:val="22"/>
          <w:lang w:val="en-US" w:eastAsia="ja-JP"/>
        </w:rPr>
        <w:t>N</w:t>
      </w:r>
      <w:r w:rsidRPr="0077179D">
        <w:rPr>
          <w:rFonts w:eastAsia="ＭＳ 明朝"/>
          <w:b/>
          <w:sz w:val="22"/>
          <w:szCs w:val="22"/>
          <w:vertAlign w:val="subscript"/>
          <w:lang w:val="en-US" w:eastAsia="ja-JP"/>
        </w:rPr>
        <w:t>TA offset</w:t>
      </w:r>
      <w:r w:rsidRPr="0077179D">
        <w:rPr>
          <w:rFonts w:eastAsia="ＭＳ 明朝"/>
          <w:b/>
          <w:sz w:val="22"/>
          <w:szCs w:val="22"/>
          <w:lang w:val="en-US" w:eastAsia="ja-JP"/>
        </w:rPr>
        <w:t xml:space="preserve"> between FDD and TDD</w:t>
      </w:r>
      <w:r>
        <w:rPr>
          <w:rFonts w:eastAsia="ＭＳ 明朝" w:hint="eastAsia"/>
          <w:b/>
          <w:sz w:val="22"/>
          <w:szCs w:val="22"/>
          <w:lang w:val="en-US" w:eastAsia="ja-JP"/>
        </w:rPr>
        <w:t xml:space="preserve"> is defined</w:t>
      </w:r>
      <w:r w:rsidRPr="00AF6F2E">
        <w:rPr>
          <w:rFonts w:eastAsia="ＭＳ 明朝"/>
          <w:b/>
          <w:sz w:val="22"/>
          <w:szCs w:val="22"/>
          <w:lang w:val="en-US" w:eastAsia="ja-JP"/>
        </w:rPr>
        <w:t>.</w:t>
      </w:r>
    </w:p>
    <w:p w:rsidR="0077179D" w:rsidRPr="00322A9B" w:rsidRDefault="0077179D" w:rsidP="008D070A">
      <w:pPr>
        <w:rPr>
          <w:lang w:eastAsia="ja-JP"/>
        </w:rPr>
      </w:pPr>
    </w:p>
    <w:p w:rsidR="006553FB" w:rsidRPr="008D070A" w:rsidRDefault="008D070A" w:rsidP="00F64D9E">
      <w:pPr>
        <w:pStyle w:val="1"/>
        <w:numPr>
          <w:ilvl w:val="0"/>
          <w:numId w:val="24"/>
        </w:numPr>
        <w:spacing w:before="180" w:after="120"/>
        <w:rPr>
          <w:rFonts w:eastAsia="ＭＳ 明朝"/>
          <w:b/>
          <w:lang w:val="en-US"/>
        </w:rPr>
      </w:pPr>
      <w:r w:rsidRPr="008D070A">
        <w:rPr>
          <w:rFonts w:eastAsia="ＭＳ 明朝" w:hint="eastAsia"/>
          <w:b/>
          <w:lang w:val="en-US"/>
        </w:rPr>
        <w:t>Conclusion</w:t>
      </w:r>
      <w:r w:rsidR="006553FB" w:rsidRPr="008D070A">
        <w:rPr>
          <w:rFonts w:eastAsia="ＭＳ 明朝" w:hint="eastAsia"/>
          <w:b/>
          <w:lang w:val="en-US"/>
        </w:rPr>
        <w:t xml:space="preserve"> </w:t>
      </w:r>
    </w:p>
    <w:p w:rsidR="00F92700" w:rsidRPr="00623D33" w:rsidRDefault="0018661A" w:rsidP="002C7371">
      <w:pPr>
        <w:spacing w:after="120"/>
        <w:jc w:val="both"/>
        <w:rPr>
          <w:rFonts w:eastAsia="ＭＳ 明朝"/>
          <w:sz w:val="22"/>
          <w:szCs w:val="22"/>
          <w:lang w:eastAsia="ja-JP"/>
        </w:rPr>
      </w:pPr>
      <w:r w:rsidRPr="008D4DF3">
        <w:rPr>
          <w:rFonts w:hint="eastAsia"/>
          <w:sz w:val="22"/>
          <w:szCs w:val="22"/>
        </w:rPr>
        <w:t xml:space="preserve">In this contribution, </w:t>
      </w:r>
      <w:r w:rsidR="00852A23" w:rsidRPr="008D4DF3">
        <w:rPr>
          <w:rFonts w:eastAsia="SimSun" w:hint="eastAsia"/>
          <w:sz w:val="22"/>
          <w:lang w:eastAsia="zh-CN"/>
        </w:rPr>
        <w:t xml:space="preserve">we </w:t>
      </w:r>
      <w:r w:rsidR="00852A23" w:rsidRPr="008D4DF3">
        <w:rPr>
          <w:rFonts w:eastAsia="ＭＳ 明朝" w:hint="eastAsia"/>
          <w:sz w:val="22"/>
          <w:lang w:eastAsia="ja-JP"/>
        </w:rPr>
        <w:t xml:space="preserve">discussed on </w:t>
      </w:r>
      <w:r w:rsidR="00FC7D74">
        <w:rPr>
          <w:rFonts w:eastAsia="ＭＳ 明朝" w:hint="eastAsia"/>
          <w:sz w:val="22"/>
          <w:lang w:eastAsia="ja-JP"/>
        </w:rPr>
        <w:t>RACH</w:t>
      </w:r>
      <w:r w:rsidR="002B3A02" w:rsidRPr="008D4DF3">
        <w:rPr>
          <w:rFonts w:eastAsia="ＭＳ 明朝" w:hint="eastAsia"/>
          <w:sz w:val="22"/>
          <w:lang w:eastAsia="ja-JP"/>
        </w:rPr>
        <w:t xml:space="preserve"> procedure</w:t>
      </w:r>
      <w:r w:rsidR="00F150D8" w:rsidRPr="008D4DF3">
        <w:rPr>
          <w:rFonts w:eastAsia="ＭＳ 明朝" w:hint="eastAsia"/>
          <w:sz w:val="22"/>
          <w:lang w:eastAsia="ja-JP"/>
        </w:rPr>
        <w:t xml:space="preserve"> for NR</w:t>
      </w:r>
      <w:r w:rsidR="00760750" w:rsidRPr="008D4DF3">
        <w:rPr>
          <w:rFonts w:eastAsia="ＭＳ 明朝" w:hint="eastAsia"/>
          <w:sz w:val="22"/>
          <w:lang w:eastAsia="ja-JP"/>
        </w:rPr>
        <w:t xml:space="preserve">. </w:t>
      </w:r>
      <w:r w:rsidR="00F92700" w:rsidRPr="008D4DF3">
        <w:rPr>
          <w:rFonts w:eastAsia="SimSun" w:hint="eastAsia"/>
          <w:sz w:val="22"/>
          <w:szCs w:val="22"/>
          <w:lang w:eastAsia="zh-CN"/>
        </w:rPr>
        <w:t>We made the following proposal</w:t>
      </w:r>
      <w:r w:rsidR="00725F5B" w:rsidRPr="008D4DF3">
        <w:rPr>
          <w:rFonts w:eastAsia="ＭＳ 明朝" w:hint="eastAsia"/>
          <w:sz w:val="22"/>
          <w:szCs w:val="22"/>
          <w:lang w:eastAsia="ja-JP"/>
        </w:rPr>
        <w:t>s</w:t>
      </w:r>
      <w:r w:rsidR="00F92700" w:rsidRPr="008D4DF3">
        <w:rPr>
          <w:rFonts w:eastAsia="SimSun" w:hint="eastAsia"/>
          <w:sz w:val="22"/>
          <w:szCs w:val="22"/>
          <w:lang w:eastAsia="zh-CN"/>
        </w:rPr>
        <w:t xml:space="preserve">. </w:t>
      </w:r>
    </w:p>
    <w:p w:rsidR="00916D38" w:rsidRDefault="00916D38" w:rsidP="006645B6">
      <w:pPr>
        <w:spacing w:after="100" w:afterAutospacing="1"/>
        <w:rPr>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1: Mapping periodicity is minimum integer multiple of configured RACH configuration period such that all actually transmitted SSBs can be mapped within the time period. For every mapping </w:t>
      </w:r>
      <w:r>
        <w:rPr>
          <w:rFonts w:eastAsia="ＭＳ 明朝" w:hint="eastAsia"/>
          <w:b/>
          <w:sz w:val="22"/>
          <w:szCs w:val="22"/>
          <w:lang w:val="en-US" w:eastAsia="ja-JP"/>
        </w:rPr>
        <w:lastRenderedPageBreak/>
        <w:t>periodicity, the first actually transmitted SSB in a SSB burst set is mapped to the first RACH occasion within the period.</w:t>
      </w:r>
    </w:p>
    <w:p w:rsidR="00916D38" w:rsidRDefault="00916D38" w:rsidP="006645B6">
      <w:pPr>
        <w:spacing w:after="100" w:afterAutospacing="1"/>
        <w:rPr>
          <w:lang w:val="en-US" w:eastAsia="ja-JP"/>
        </w:rPr>
      </w:pPr>
      <w:r w:rsidRPr="00602A7A">
        <w:rPr>
          <w:rFonts w:eastAsia="ＭＳ 明朝"/>
          <w:b/>
          <w:sz w:val="22"/>
          <w:szCs w:val="22"/>
          <w:lang w:val="en-US"/>
        </w:rPr>
        <w:t>Propo</w:t>
      </w:r>
      <w:r>
        <w:rPr>
          <w:rFonts w:eastAsia="ＭＳ 明朝" w:hint="eastAsia"/>
          <w:b/>
          <w:sz w:val="22"/>
          <w:szCs w:val="22"/>
          <w:lang w:val="en-US" w:eastAsia="ja-JP"/>
        </w:rPr>
        <w:t>sal 2: Remaining RACH occasion(s) after all actually transmitted SSBs are mapped within mapping periodicity should be invalid, i.e., no SSB is mapped to remaining RACH occasion(s).</w:t>
      </w:r>
    </w:p>
    <w:p w:rsidR="00B6302F" w:rsidRDefault="00B6302F" w:rsidP="00B6302F">
      <w:pPr>
        <w:spacing w:before="120" w:afterLines="50" w:after="120"/>
        <w:rPr>
          <w:rFonts w:eastAsia="ＭＳ 明朝"/>
          <w:b/>
          <w:sz w:val="22"/>
          <w:szCs w:val="22"/>
          <w:lang w:val="en-US" w:eastAsia="ja-JP"/>
        </w:rPr>
      </w:pPr>
      <w:r w:rsidRPr="00602A7A">
        <w:rPr>
          <w:rFonts w:eastAsia="ＭＳ 明朝"/>
          <w:b/>
          <w:sz w:val="22"/>
          <w:szCs w:val="22"/>
          <w:lang w:val="en-US" w:eastAsia="ja-JP"/>
        </w:rPr>
        <w:t>Propo</w:t>
      </w:r>
      <w:r>
        <w:rPr>
          <w:rFonts w:eastAsia="ＭＳ 明朝" w:hint="eastAsia"/>
          <w:b/>
          <w:sz w:val="22"/>
          <w:szCs w:val="22"/>
          <w:lang w:val="en-US" w:eastAsia="ja-JP"/>
        </w:rPr>
        <w:t>sal 3: NR supports following parameter values.</w:t>
      </w:r>
    </w:p>
    <w:p w:rsidR="00B6302F" w:rsidRPr="00B6302F" w:rsidRDefault="00B6302F" w:rsidP="00B6302F">
      <w:pPr>
        <w:pStyle w:val="afd"/>
        <w:numPr>
          <w:ilvl w:val="0"/>
          <w:numId w:val="31"/>
        </w:numPr>
        <w:spacing w:before="120" w:afterLines="50" w:after="120"/>
        <w:ind w:left="993" w:firstLineChars="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Number of SSBs per RACH occasion : {1/8, 1/4, 1/2, 1, 2, 4, 8, 16}</w:t>
      </w:r>
    </w:p>
    <w:p w:rsidR="00B6302F" w:rsidRPr="00B6302F" w:rsidRDefault="00B6302F" w:rsidP="00B6302F">
      <w:pPr>
        <w:pStyle w:val="afd"/>
        <w:numPr>
          <w:ilvl w:val="0"/>
          <w:numId w:val="31"/>
        </w:numPr>
        <w:spacing w:before="120" w:afterLines="50" w:after="120"/>
        <w:ind w:left="993" w:firstLineChars="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 xml:space="preserve">Number of CBRA preambles per SSB per RACH transmission occasion : </w:t>
      </w:r>
    </w:p>
    <w:p w:rsidR="00B6302F" w:rsidRPr="00B6302F" w:rsidRDefault="00B6302F" w:rsidP="00B6302F">
      <w:pPr>
        <w:pStyle w:val="afd"/>
        <w:spacing w:before="120" w:afterLines="50" w:after="120"/>
        <w:ind w:left="993" w:firstLineChars="0" w:firstLine="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{1, 2, 3, 4} if number of SSBs per RACH occasion = 16</w:t>
      </w:r>
    </w:p>
    <w:p w:rsidR="00B6302F" w:rsidRPr="00B6302F" w:rsidRDefault="00B6302F" w:rsidP="00B6302F">
      <w:pPr>
        <w:pStyle w:val="afd"/>
        <w:spacing w:before="120" w:afterLines="50" w:after="120"/>
        <w:ind w:left="993" w:firstLineChars="0" w:firstLine="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{2, 4, 6, 8} if number of SSBs per RACH occasion = 8</w:t>
      </w:r>
    </w:p>
    <w:p w:rsidR="00B6302F" w:rsidRPr="00B6302F" w:rsidRDefault="00B6302F" w:rsidP="00B6302F">
      <w:pPr>
        <w:pStyle w:val="afd"/>
        <w:spacing w:before="120" w:afterLines="50" w:after="120"/>
        <w:ind w:left="993" w:firstLineChars="0" w:firstLine="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{4, 8, 12, 16} if number of SSBs per RACH occasion = 4</w:t>
      </w:r>
    </w:p>
    <w:p w:rsidR="00B6302F" w:rsidRPr="00B6302F" w:rsidRDefault="00B6302F" w:rsidP="00B6302F">
      <w:pPr>
        <w:pStyle w:val="afd"/>
        <w:spacing w:before="120" w:afterLines="50" w:after="120"/>
        <w:ind w:left="993" w:firstLineChars="0" w:firstLine="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{4, 8, 12, 16, 20, 24, 28, 32} if number of SSBs per RACH occasion = 2</w:t>
      </w:r>
    </w:p>
    <w:p w:rsidR="00B6302F" w:rsidRPr="00B6302F" w:rsidRDefault="00B6302F" w:rsidP="00B6302F">
      <w:pPr>
        <w:pStyle w:val="afd"/>
        <w:spacing w:before="120" w:afterLines="50" w:after="120"/>
        <w:ind w:left="993" w:firstLineChars="0" w:firstLine="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{4, 8, 12, 16, 20, 24, 28, 32, 36, 40, 44, 48, 52, 56, 60, 64} if number of SSBs per RACH occasion &lt;= 1</w:t>
      </w:r>
    </w:p>
    <w:p w:rsidR="00B6302F" w:rsidRDefault="00B6302F" w:rsidP="00B6302F">
      <w:pPr>
        <w:spacing w:before="120" w:afterLines="50" w:after="120"/>
        <w:rPr>
          <w:rFonts w:eastAsia="ＭＳ 明朝"/>
          <w:b/>
          <w:sz w:val="22"/>
          <w:szCs w:val="22"/>
          <w:lang w:val="en-US" w:eastAsia="ja-JP"/>
        </w:rPr>
      </w:pPr>
      <w:r w:rsidRPr="00602A7A">
        <w:rPr>
          <w:rFonts w:eastAsia="ＭＳ 明朝"/>
          <w:b/>
          <w:sz w:val="22"/>
          <w:szCs w:val="22"/>
          <w:lang w:val="en-US"/>
        </w:rPr>
        <w:t>Propo</w:t>
      </w:r>
      <w:r>
        <w:rPr>
          <w:rFonts w:eastAsia="ＭＳ 明朝" w:hint="eastAsia"/>
          <w:b/>
          <w:sz w:val="22"/>
          <w:szCs w:val="22"/>
          <w:lang w:val="en-US" w:eastAsia="ja-JP"/>
        </w:rPr>
        <w:t>sal</w:t>
      </w:r>
      <w:r>
        <w:rPr>
          <w:rFonts w:eastAsia="ＭＳ 明朝" w:hint="eastAsia"/>
          <w:b/>
          <w:sz w:val="22"/>
          <w:szCs w:val="22"/>
          <w:lang w:val="en-US"/>
        </w:rPr>
        <w:t xml:space="preserve"> </w:t>
      </w:r>
      <w:r>
        <w:rPr>
          <w:rFonts w:eastAsia="ＭＳ 明朝" w:hint="eastAsia"/>
          <w:b/>
          <w:sz w:val="22"/>
          <w:szCs w:val="22"/>
          <w:lang w:val="en-US" w:eastAsia="ja-JP"/>
        </w:rPr>
        <w:t>4:</w:t>
      </w:r>
      <w:r w:rsidRPr="00334CBA">
        <w:rPr>
          <w:rFonts w:eastAsia="ＭＳ 明朝" w:hint="eastAsia"/>
          <w:b/>
          <w:sz w:val="22"/>
          <w:szCs w:val="22"/>
          <w:lang w:val="en-US" w:eastAsia="ja-JP"/>
        </w:rPr>
        <w:t xml:space="preserve"> </w:t>
      </w:r>
      <w:r>
        <w:rPr>
          <w:rFonts w:eastAsia="ＭＳ 明朝" w:hint="eastAsia"/>
          <w:b/>
          <w:sz w:val="22"/>
          <w:szCs w:val="22"/>
          <w:lang w:val="en-US" w:eastAsia="ja-JP"/>
        </w:rPr>
        <w:t>NR supports following parameter values.</w:t>
      </w:r>
      <w:r w:rsidRPr="00334CBA">
        <w:rPr>
          <w:rFonts w:eastAsia="ＭＳ 明朝" w:hint="eastAsia"/>
          <w:b/>
          <w:sz w:val="22"/>
          <w:szCs w:val="22"/>
          <w:lang w:val="en-US" w:eastAsia="ja-JP"/>
        </w:rPr>
        <w:t xml:space="preserve"> </w:t>
      </w:r>
    </w:p>
    <w:p w:rsidR="00B6302F" w:rsidRPr="00B6302F" w:rsidRDefault="00B6302F" w:rsidP="00B6302F">
      <w:pPr>
        <w:pStyle w:val="afd"/>
        <w:numPr>
          <w:ilvl w:val="0"/>
          <w:numId w:val="31"/>
        </w:numPr>
        <w:spacing w:before="120" w:afterLines="50" w:after="120"/>
        <w:ind w:left="993" w:firstLineChars="0"/>
        <w:rPr>
          <w:rFonts w:ascii="Times New Roman" w:eastAsia="ＭＳ 明朝" w:hAnsi="Times New Roman"/>
          <w:b/>
          <w:sz w:val="22"/>
          <w:szCs w:val="22"/>
          <w:lang w:eastAsia="ja-JP"/>
        </w:rPr>
      </w:pPr>
      <w:r w:rsidRPr="00B6302F">
        <w:rPr>
          <w:rFonts w:ascii="Times New Roman" w:eastAsia="ＭＳ 明朝" w:hAnsi="Times New Roman"/>
          <w:b/>
          <w:sz w:val="22"/>
          <w:szCs w:val="22"/>
          <w:lang w:eastAsia="ja-JP"/>
        </w:rPr>
        <w:t xml:space="preserve">Number of </w:t>
      </w:r>
      <w:proofErr w:type="spellStart"/>
      <w:r w:rsidRPr="00B6302F">
        <w:rPr>
          <w:rFonts w:ascii="Times New Roman" w:eastAsia="ＭＳ 明朝" w:hAnsi="Times New Roman"/>
          <w:b/>
          <w:sz w:val="22"/>
          <w:szCs w:val="22"/>
          <w:lang w:eastAsia="ja-JP"/>
        </w:rPr>
        <w:t>FDMed</w:t>
      </w:r>
      <w:proofErr w:type="spellEnd"/>
      <w:r w:rsidRPr="00B6302F">
        <w:rPr>
          <w:rFonts w:ascii="Times New Roman" w:eastAsia="ＭＳ 明朝" w:hAnsi="Times New Roman"/>
          <w:b/>
          <w:sz w:val="22"/>
          <w:szCs w:val="22"/>
          <w:lang w:eastAsia="ja-JP"/>
        </w:rPr>
        <w:t xml:space="preserve"> RACH occasions : {1, 2, 4, 8}</w:t>
      </w:r>
    </w:p>
    <w:p w:rsidR="006645B6" w:rsidRDefault="006645B6" w:rsidP="006645B6">
      <w:pPr>
        <w:spacing w:after="100" w:afterAutospacing="1"/>
        <w:rPr>
          <w:lang w:val="en-US" w:eastAsia="ja-JP"/>
        </w:rPr>
      </w:pPr>
      <w:r w:rsidRPr="00602A7A">
        <w:rPr>
          <w:rFonts w:eastAsia="ＭＳ 明朝"/>
          <w:b/>
          <w:sz w:val="22"/>
          <w:szCs w:val="22"/>
          <w:lang w:val="en-US"/>
        </w:rPr>
        <w:t>Propo</w:t>
      </w:r>
      <w:r>
        <w:rPr>
          <w:rFonts w:eastAsia="ＭＳ 明朝" w:hint="eastAsia"/>
          <w:b/>
          <w:sz w:val="22"/>
          <w:szCs w:val="22"/>
          <w:lang w:val="en-US" w:eastAsia="ja-JP"/>
        </w:rPr>
        <w:t>sal 5: The section 8 in TS38.213</w:t>
      </w:r>
      <w:r w:rsidRPr="00AF6F2E">
        <w:rPr>
          <w:rFonts w:eastAsia="ＭＳ 明朝"/>
          <w:b/>
          <w:sz w:val="22"/>
          <w:szCs w:val="22"/>
          <w:lang w:val="en-US" w:eastAsia="ja-JP"/>
        </w:rPr>
        <w:t xml:space="preserve"> should capture th</w:t>
      </w:r>
      <w:r>
        <w:rPr>
          <w:rFonts w:eastAsia="ＭＳ 明朝"/>
          <w:b/>
          <w:sz w:val="22"/>
          <w:szCs w:val="22"/>
          <w:lang w:val="en-US" w:eastAsia="ja-JP"/>
        </w:rPr>
        <w:t>at power ramping counter suspen</w:t>
      </w:r>
      <w:r>
        <w:rPr>
          <w:rFonts w:eastAsia="ＭＳ 明朝" w:hint="eastAsia"/>
          <w:b/>
          <w:sz w:val="22"/>
          <w:szCs w:val="22"/>
          <w:lang w:val="en-US" w:eastAsia="ja-JP"/>
        </w:rPr>
        <w:t>s</w:t>
      </w:r>
      <w:r w:rsidRPr="00AF6F2E">
        <w:rPr>
          <w:rFonts w:eastAsia="ＭＳ 明朝"/>
          <w:b/>
          <w:sz w:val="22"/>
          <w:szCs w:val="22"/>
          <w:lang w:val="en-US" w:eastAsia="ja-JP"/>
        </w:rPr>
        <w:t>ion notification is indicated to higher layer if UE conducts UL beam switching for PRACH retransmission.</w:t>
      </w:r>
    </w:p>
    <w:p w:rsidR="00916D38" w:rsidRDefault="00916D38" w:rsidP="006645B6">
      <w:pPr>
        <w:spacing w:after="100" w:afterAutospacing="1"/>
        <w:rPr>
          <w:lang w:val="en-US" w:eastAsia="ja-JP"/>
        </w:rPr>
      </w:pPr>
      <w:r w:rsidRPr="00602A7A">
        <w:rPr>
          <w:rFonts w:eastAsia="ＭＳ 明朝"/>
          <w:b/>
          <w:sz w:val="22"/>
          <w:szCs w:val="22"/>
          <w:lang w:val="en-US"/>
        </w:rPr>
        <w:t>Propo</w:t>
      </w:r>
      <w:r>
        <w:rPr>
          <w:rFonts w:eastAsia="ＭＳ 明朝" w:hint="eastAsia"/>
          <w:b/>
          <w:sz w:val="22"/>
          <w:szCs w:val="22"/>
          <w:lang w:val="en-US" w:eastAsia="ja-JP"/>
        </w:rPr>
        <w:t xml:space="preserve">sal 6: RAN1 studies if there is any impact if </w:t>
      </w:r>
      <w:r w:rsidRPr="0077179D">
        <w:rPr>
          <w:rFonts w:eastAsia="ＭＳ 明朝"/>
          <w:b/>
          <w:sz w:val="22"/>
          <w:szCs w:val="22"/>
          <w:lang w:val="en-US" w:eastAsia="ja-JP"/>
        </w:rPr>
        <w:t xml:space="preserve">the same </w:t>
      </w:r>
      <w:r w:rsidRPr="0077179D">
        <w:rPr>
          <w:rFonts w:eastAsia="ＭＳ 明朝"/>
          <w:b/>
          <w:i/>
          <w:sz w:val="22"/>
          <w:szCs w:val="22"/>
          <w:lang w:val="en-US" w:eastAsia="ja-JP"/>
        </w:rPr>
        <w:t>N</w:t>
      </w:r>
      <w:r w:rsidRPr="0077179D">
        <w:rPr>
          <w:rFonts w:eastAsia="ＭＳ 明朝"/>
          <w:b/>
          <w:sz w:val="22"/>
          <w:szCs w:val="22"/>
          <w:vertAlign w:val="subscript"/>
          <w:lang w:val="en-US" w:eastAsia="ja-JP"/>
        </w:rPr>
        <w:t>TA offset</w:t>
      </w:r>
      <w:r w:rsidRPr="0077179D">
        <w:rPr>
          <w:rFonts w:eastAsia="ＭＳ 明朝"/>
          <w:b/>
          <w:sz w:val="22"/>
          <w:szCs w:val="22"/>
          <w:lang w:val="en-US" w:eastAsia="ja-JP"/>
        </w:rPr>
        <w:t xml:space="preserve"> between FDD and TDD</w:t>
      </w:r>
      <w:r>
        <w:rPr>
          <w:rFonts w:eastAsia="ＭＳ 明朝" w:hint="eastAsia"/>
          <w:b/>
          <w:sz w:val="22"/>
          <w:szCs w:val="22"/>
          <w:lang w:val="en-US" w:eastAsia="ja-JP"/>
        </w:rPr>
        <w:t xml:space="preserve"> is defined</w:t>
      </w:r>
      <w:r w:rsidRPr="00AF6F2E">
        <w:rPr>
          <w:rFonts w:eastAsia="ＭＳ 明朝"/>
          <w:b/>
          <w:sz w:val="22"/>
          <w:szCs w:val="22"/>
          <w:lang w:val="en-US" w:eastAsia="ja-JP"/>
        </w:rPr>
        <w:t>.</w:t>
      </w:r>
    </w:p>
    <w:p w:rsidR="00CF6E2D" w:rsidRPr="008540FB" w:rsidRDefault="00CF6E2D" w:rsidP="008540FB">
      <w:pPr>
        <w:rPr>
          <w:rFonts w:eastAsia="ＭＳ 明朝"/>
          <w:b/>
          <w:sz w:val="22"/>
          <w:szCs w:val="22"/>
          <w:lang w:val="en-US" w:eastAsia="ja-JP"/>
        </w:rPr>
      </w:pPr>
    </w:p>
    <w:p w:rsidR="00C3627B" w:rsidRPr="008D4DF3" w:rsidRDefault="00C3627B" w:rsidP="00E45723">
      <w:pPr>
        <w:pStyle w:val="1"/>
        <w:numPr>
          <w:ilvl w:val="0"/>
          <w:numId w:val="0"/>
        </w:numPr>
        <w:spacing w:before="0" w:after="120"/>
        <w:rPr>
          <w:rFonts w:ascii="Times New Roman" w:eastAsia="SimSun" w:hAnsi="Times New Roman"/>
          <w:b/>
          <w:lang w:val="en-US" w:eastAsia="zh-CN"/>
        </w:rPr>
      </w:pPr>
      <w:r w:rsidRPr="008D4DF3">
        <w:rPr>
          <w:rFonts w:ascii="Times New Roman" w:hAnsi="Times New Roman"/>
          <w:b/>
          <w:lang w:val="en-US"/>
        </w:rPr>
        <w:t>References</w:t>
      </w:r>
    </w:p>
    <w:p w:rsidR="001E62C5" w:rsidRDefault="004174A8" w:rsidP="004174A8">
      <w:pPr>
        <w:numPr>
          <w:ilvl w:val="0"/>
          <w:numId w:val="6"/>
        </w:numPr>
        <w:spacing w:afterLines="50" w:after="120"/>
        <w:jc w:val="both"/>
        <w:rPr>
          <w:rFonts w:eastAsia="ＭＳ 明朝"/>
          <w:sz w:val="22"/>
          <w:szCs w:val="20"/>
          <w:lang w:eastAsia="ja-JP"/>
        </w:rPr>
      </w:pPr>
      <w:r w:rsidRPr="004174A8">
        <w:rPr>
          <w:rFonts w:eastAsia="ＭＳ 明朝"/>
          <w:sz w:val="22"/>
          <w:szCs w:val="20"/>
          <w:lang w:eastAsia="ja-JP"/>
        </w:rPr>
        <w:t>3GPP RAN1</w:t>
      </w:r>
      <w:r w:rsidR="00CF6E2D">
        <w:rPr>
          <w:rFonts w:eastAsia="ＭＳ 明朝" w:hint="eastAsia"/>
          <w:sz w:val="22"/>
          <w:szCs w:val="20"/>
          <w:lang w:eastAsia="ja-JP"/>
        </w:rPr>
        <w:t>#91</w:t>
      </w:r>
      <w:r w:rsidRPr="004174A8">
        <w:rPr>
          <w:rFonts w:eastAsia="ＭＳ 明朝"/>
          <w:sz w:val="22"/>
          <w:szCs w:val="20"/>
          <w:lang w:eastAsia="ja-JP"/>
        </w:rPr>
        <w:t xml:space="preserve">, Chairman’s note, </w:t>
      </w:r>
      <w:r w:rsidR="00CF6E2D">
        <w:rPr>
          <w:rFonts w:eastAsia="ＭＳ 明朝" w:hint="eastAsia"/>
          <w:sz w:val="22"/>
          <w:szCs w:val="20"/>
          <w:lang w:eastAsia="ja-JP"/>
        </w:rPr>
        <w:t>Nov</w:t>
      </w:r>
      <w:r w:rsidRPr="004174A8">
        <w:rPr>
          <w:rFonts w:eastAsia="ＭＳ 明朝" w:hint="eastAsia"/>
          <w:sz w:val="22"/>
          <w:szCs w:val="20"/>
          <w:lang w:eastAsia="ja-JP"/>
        </w:rPr>
        <w:t>.</w:t>
      </w:r>
      <w:r w:rsidRPr="004174A8">
        <w:rPr>
          <w:rFonts w:eastAsia="ＭＳ 明朝"/>
          <w:sz w:val="22"/>
          <w:szCs w:val="20"/>
          <w:lang w:eastAsia="ja-JP"/>
        </w:rPr>
        <w:t xml:space="preserve"> 2017</w:t>
      </w:r>
      <w:r w:rsidRPr="004174A8">
        <w:rPr>
          <w:rFonts w:eastAsia="ＭＳ 明朝" w:hint="eastAsia"/>
          <w:sz w:val="22"/>
          <w:szCs w:val="20"/>
          <w:lang w:eastAsia="ja-JP"/>
        </w:rPr>
        <w:t>.</w:t>
      </w:r>
    </w:p>
    <w:p w:rsidR="00C06B9E" w:rsidRDefault="00C06B9E" w:rsidP="00C51126">
      <w:pPr>
        <w:numPr>
          <w:ilvl w:val="0"/>
          <w:numId w:val="6"/>
        </w:numPr>
        <w:spacing w:afterLines="50" w:after="120"/>
        <w:jc w:val="both"/>
        <w:rPr>
          <w:rFonts w:eastAsia="ＭＳ 明朝"/>
          <w:sz w:val="22"/>
          <w:szCs w:val="20"/>
          <w:lang w:eastAsia="ja-JP"/>
        </w:rPr>
      </w:pPr>
      <w:r>
        <w:rPr>
          <w:rFonts w:eastAsia="ＭＳ 明朝"/>
          <w:sz w:val="22"/>
          <w:szCs w:val="20"/>
          <w:lang w:eastAsia="ja-JP"/>
        </w:rPr>
        <w:t>3GPP RAN2</w:t>
      </w:r>
      <w:r>
        <w:rPr>
          <w:rFonts w:eastAsia="ＭＳ 明朝" w:hint="eastAsia"/>
          <w:sz w:val="22"/>
          <w:szCs w:val="20"/>
          <w:lang w:eastAsia="ja-JP"/>
        </w:rPr>
        <w:t>#99bis</w:t>
      </w:r>
      <w:r w:rsidRPr="004174A8">
        <w:rPr>
          <w:rFonts w:eastAsia="ＭＳ 明朝"/>
          <w:sz w:val="22"/>
          <w:szCs w:val="20"/>
          <w:lang w:eastAsia="ja-JP"/>
        </w:rPr>
        <w:t xml:space="preserve">, Chairman’s note, </w:t>
      </w:r>
      <w:r>
        <w:rPr>
          <w:rFonts w:eastAsia="ＭＳ 明朝" w:hint="eastAsia"/>
          <w:sz w:val="22"/>
          <w:szCs w:val="20"/>
          <w:lang w:eastAsia="ja-JP"/>
        </w:rPr>
        <w:t>Oct</w:t>
      </w:r>
      <w:r w:rsidRPr="004174A8">
        <w:rPr>
          <w:rFonts w:eastAsia="ＭＳ 明朝" w:hint="eastAsia"/>
          <w:sz w:val="22"/>
          <w:szCs w:val="20"/>
          <w:lang w:eastAsia="ja-JP"/>
        </w:rPr>
        <w:t>.</w:t>
      </w:r>
      <w:r w:rsidRPr="004174A8">
        <w:rPr>
          <w:rFonts w:eastAsia="ＭＳ 明朝"/>
          <w:sz w:val="22"/>
          <w:szCs w:val="20"/>
          <w:lang w:eastAsia="ja-JP"/>
        </w:rPr>
        <w:t xml:space="preserve"> 2017</w:t>
      </w:r>
      <w:r w:rsidRPr="004174A8">
        <w:rPr>
          <w:rFonts w:eastAsia="ＭＳ 明朝" w:hint="eastAsia"/>
          <w:sz w:val="22"/>
          <w:szCs w:val="20"/>
          <w:lang w:eastAsia="ja-JP"/>
        </w:rPr>
        <w:t>.</w:t>
      </w:r>
    </w:p>
    <w:p w:rsidR="00117D2D" w:rsidRDefault="00117D2D" w:rsidP="00C51126">
      <w:pPr>
        <w:numPr>
          <w:ilvl w:val="0"/>
          <w:numId w:val="6"/>
        </w:numPr>
        <w:spacing w:afterLines="50" w:after="120"/>
        <w:jc w:val="both"/>
        <w:rPr>
          <w:rFonts w:eastAsia="ＭＳ 明朝"/>
          <w:sz w:val="22"/>
          <w:szCs w:val="20"/>
          <w:lang w:eastAsia="ja-JP"/>
        </w:rPr>
      </w:pPr>
      <w:r w:rsidRPr="00117D2D">
        <w:rPr>
          <w:rFonts w:eastAsia="ＭＳ 明朝"/>
          <w:sz w:val="22"/>
          <w:szCs w:val="20"/>
          <w:lang w:eastAsia="ja-JP"/>
        </w:rPr>
        <w:t>3GPP TS 38.321 V15.0.0</w:t>
      </w:r>
      <w:r>
        <w:rPr>
          <w:rFonts w:eastAsia="ＭＳ 明朝" w:hint="eastAsia"/>
          <w:sz w:val="22"/>
          <w:szCs w:val="20"/>
          <w:lang w:eastAsia="ja-JP"/>
        </w:rPr>
        <w:t>, Dec. 2017.</w:t>
      </w:r>
    </w:p>
    <w:p w:rsidR="00322A9B" w:rsidRPr="00C06B9E" w:rsidRDefault="00322A9B" w:rsidP="00C51126">
      <w:pPr>
        <w:numPr>
          <w:ilvl w:val="0"/>
          <w:numId w:val="6"/>
        </w:numPr>
        <w:spacing w:afterLines="50" w:after="120"/>
        <w:jc w:val="both"/>
        <w:rPr>
          <w:rFonts w:eastAsia="ＭＳ 明朝"/>
          <w:sz w:val="22"/>
          <w:szCs w:val="20"/>
          <w:lang w:eastAsia="ja-JP"/>
        </w:rPr>
      </w:pPr>
      <w:r>
        <w:rPr>
          <w:rFonts w:eastAsia="ＭＳ 明朝" w:hint="eastAsia"/>
          <w:sz w:val="22"/>
          <w:szCs w:val="20"/>
          <w:lang w:eastAsia="ja-JP"/>
        </w:rPr>
        <w:t xml:space="preserve">3GPP, R1-1800012, RAN WG4, </w:t>
      </w:r>
      <w:r>
        <w:rPr>
          <w:rFonts w:eastAsia="ＭＳ 明朝"/>
          <w:sz w:val="22"/>
          <w:szCs w:val="20"/>
          <w:lang w:eastAsia="ja-JP"/>
        </w:rPr>
        <w:t>“</w:t>
      </w:r>
      <w:r>
        <w:rPr>
          <w:rFonts w:eastAsia="ＭＳ 明朝" w:hint="eastAsia"/>
          <w:sz w:val="22"/>
          <w:szCs w:val="20"/>
          <w:lang w:eastAsia="ja-JP"/>
        </w:rPr>
        <w:t xml:space="preserve">Acquisition of </w:t>
      </w:r>
      <w:r w:rsidRPr="008E49B1">
        <w:rPr>
          <w:rFonts w:hint="eastAsia"/>
          <w:i/>
          <w:lang w:val="en-US" w:eastAsia="ja-JP"/>
        </w:rPr>
        <w:t>N</w:t>
      </w:r>
      <w:r w:rsidRPr="008E49B1">
        <w:rPr>
          <w:rFonts w:hint="eastAsia"/>
          <w:vertAlign w:val="subscript"/>
          <w:lang w:val="en-US" w:eastAsia="ja-JP"/>
        </w:rPr>
        <w:t>TA offset</w:t>
      </w:r>
      <w:r>
        <w:rPr>
          <w:rFonts w:hint="eastAsia"/>
          <w:lang w:val="en-US" w:eastAsia="ja-JP"/>
        </w:rPr>
        <w:t xml:space="preserve"> for Uplink transmission,</w:t>
      </w:r>
      <w:r>
        <w:rPr>
          <w:rFonts w:eastAsia="ＭＳ 明朝"/>
          <w:sz w:val="22"/>
          <w:szCs w:val="20"/>
          <w:lang w:eastAsia="ja-JP"/>
        </w:rPr>
        <w:t>”</w:t>
      </w:r>
      <w:r>
        <w:rPr>
          <w:rFonts w:eastAsia="ＭＳ 明朝" w:hint="eastAsia"/>
          <w:sz w:val="22"/>
          <w:szCs w:val="20"/>
          <w:lang w:eastAsia="ja-JP"/>
        </w:rPr>
        <w:t xml:space="preserve"> Jan. 2018.</w:t>
      </w:r>
    </w:p>
    <w:sectPr w:rsidR="00322A9B" w:rsidRPr="00C06B9E"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BA2" w:rsidRDefault="00A55BA2">
      <w:r>
        <w:separator/>
      </w:r>
    </w:p>
  </w:endnote>
  <w:endnote w:type="continuationSeparator" w:id="0">
    <w:p w:rsidR="00A55BA2" w:rsidRDefault="00A55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BA2" w:rsidRDefault="00A55BA2">
      <w:r>
        <w:separator/>
      </w:r>
    </w:p>
  </w:footnote>
  <w:footnote w:type="continuationSeparator" w:id="0">
    <w:p w:rsidR="00A55BA2" w:rsidRDefault="00A55B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C674CD"/>
    <w:multiLevelType w:val="hybridMultilevel"/>
    <w:tmpl w:val="76761BD0"/>
    <w:lvl w:ilvl="0" w:tplc="0409001B">
      <w:start w:val="1"/>
      <w:numFmt w:val="lowerRoman"/>
      <w:lvlText w:val="%1."/>
      <w:lvlJc w:val="right"/>
      <w:pPr>
        <w:ind w:left="987" w:hanging="420"/>
      </w:p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4339E4"/>
    <w:multiLevelType w:val="hybridMultilevel"/>
    <w:tmpl w:val="50D8F6E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1">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nsid w:val="34F02217"/>
    <w:multiLevelType w:val="hybridMultilevel"/>
    <w:tmpl w:val="3B2084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01F2A4D"/>
    <w:multiLevelType w:val="hybridMultilevel"/>
    <w:tmpl w:val="319A6F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18">
    <w:nsid w:val="535A5BC4"/>
    <w:multiLevelType w:val="hybridMultilevel"/>
    <w:tmpl w:val="95EA971A"/>
    <w:lvl w:ilvl="0" w:tplc="F14A404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8015A3F"/>
    <w:multiLevelType w:val="multilevel"/>
    <w:tmpl w:val="F9E430BE"/>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003186"/>
    <w:multiLevelType w:val="hybridMultilevel"/>
    <w:tmpl w:val="55922ADC"/>
    <w:lvl w:ilvl="0" w:tplc="20281848">
      <w:start w:val="1"/>
      <w:numFmt w:val="lowerRoman"/>
      <w:lvlText w:val="%1."/>
      <w:lvlJc w:val="right"/>
      <w:pPr>
        <w:ind w:left="987"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00D0468"/>
    <w:multiLevelType w:val="hybridMultilevel"/>
    <w:tmpl w:val="76761BD0"/>
    <w:lvl w:ilvl="0" w:tplc="0409001B">
      <w:start w:val="1"/>
      <w:numFmt w:val="lowerRoman"/>
      <w:lvlText w:val="%1."/>
      <w:lvlJc w:val="right"/>
      <w:pPr>
        <w:ind w:left="987" w:hanging="420"/>
      </w:p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9">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9"/>
  </w:num>
  <w:num w:numId="4">
    <w:abstractNumId w:val="12"/>
  </w:num>
  <w:num w:numId="5">
    <w:abstractNumId w:val="31"/>
  </w:num>
  <w:num w:numId="6">
    <w:abstractNumId w:val="5"/>
  </w:num>
  <w:num w:numId="7">
    <w:abstractNumId w:val="10"/>
  </w:num>
  <w:num w:numId="8">
    <w:abstractNumId w:val="26"/>
  </w:num>
  <w:num w:numId="9">
    <w:abstractNumId w:val="7"/>
  </w:num>
  <w:num w:numId="10">
    <w:abstractNumId w:val="16"/>
  </w:num>
  <w:num w:numId="11">
    <w:abstractNumId w:val="20"/>
  </w:num>
  <w:num w:numId="12">
    <w:abstractNumId w:val="11"/>
  </w:num>
  <w:num w:numId="13">
    <w:abstractNumId w:val="3"/>
  </w:num>
  <w:num w:numId="14">
    <w:abstractNumId w:val="8"/>
  </w:num>
  <w:num w:numId="15">
    <w:abstractNumId w:val="1"/>
  </w:num>
  <w:num w:numId="16">
    <w:abstractNumId w:val="22"/>
  </w:num>
  <w:num w:numId="17">
    <w:abstractNumId w:val="9"/>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8"/>
  </w:num>
  <w:num w:numId="26">
    <w:abstractNumId w:val="2"/>
  </w:num>
  <w:num w:numId="27">
    <w:abstractNumId w:val="23"/>
  </w:num>
  <w:num w:numId="28">
    <w:abstractNumId w:val="21"/>
  </w:num>
  <w:num w:numId="29">
    <w:abstractNumId w:val="18"/>
  </w:num>
  <w:num w:numId="30">
    <w:abstractNumId w:val="15"/>
  </w:num>
  <w:num w:numId="31">
    <w:abstractNumId w:val="4"/>
  </w:num>
  <w:num w:numId="32">
    <w:abstractNumId w:val="24"/>
  </w:num>
  <w:num w:numId="33">
    <w:abstractNumId w:val="30"/>
  </w:num>
  <w:num w:numId="34">
    <w:abstractNumId w:val="17"/>
  </w:num>
  <w:num w:numId="35">
    <w:abstractNumId w:val="29"/>
  </w:num>
  <w:num w:numId="36">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2165"/>
    <w:rsid w:val="000034CF"/>
    <w:rsid w:val="000043AF"/>
    <w:rsid w:val="00004CA7"/>
    <w:rsid w:val="000056E3"/>
    <w:rsid w:val="00005E9F"/>
    <w:rsid w:val="0000698E"/>
    <w:rsid w:val="00006CF3"/>
    <w:rsid w:val="00006F64"/>
    <w:rsid w:val="000078FD"/>
    <w:rsid w:val="00012509"/>
    <w:rsid w:val="000129A3"/>
    <w:rsid w:val="00012E14"/>
    <w:rsid w:val="00012FAF"/>
    <w:rsid w:val="000141A4"/>
    <w:rsid w:val="0001465A"/>
    <w:rsid w:val="000148A9"/>
    <w:rsid w:val="00014AE0"/>
    <w:rsid w:val="00014E73"/>
    <w:rsid w:val="00015945"/>
    <w:rsid w:val="00015C13"/>
    <w:rsid w:val="000162D7"/>
    <w:rsid w:val="00016A11"/>
    <w:rsid w:val="0001739E"/>
    <w:rsid w:val="0002090D"/>
    <w:rsid w:val="00021076"/>
    <w:rsid w:val="000212BE"/>
    <w:rsid w:val="00021310"/>
    <w:rsid w:val="00021CB3"/>
    <w:rsid w:val="00023157"/>
    <w:rsid w:val="000244DD"/>
    <w:rsid w:val="00026A30"/>
    <w:rsid w:val="00027116"/>
    <w:rsid w:val="000278EF"/>
    <w:rsid w:val="00027AE1"/>
    <w:rsid w:val="00027C1A"/>
    <w:rsid w:val="00027CEF"/>
    <w:rsid w:val="00031053"/>
    <w:rsid w:val="0003167B"/>
    <w:rsid w:val="00031B75"/>
    <w:rsid w:val="000340FC"/>
    <w:rsid w:val="000341EB"/>
    <w:rsid w:val="0003446D"/>
    <w:rsid w:val="00034BD3"/>
    <w:rsid w:val="00035790"/>
    <w:rsid w:val="0003601C"/>
    <w:rsid w:val="0003615F"/>
    <w:rsid w:val="000372AA"/>
    <w:rsid w:val="0003731D"/>
    <w:rsid w:val="000379CE"/>
    <w:rsid w:val="00037AA3"/>
    <w:rsid w:val="00040287"/>
    <w:rsid w:val="00040C1D"/>
    <w:rsid w:val="00040CED"/>
    <w:rsid w:val="00040E6E"/>
    <w:rsid w:val="00040EC8"/>
    <w:rsid w:val="00041DF1"/>
    <w:rsid w:val="0004303B"/>
    <w:rsid w:val="00043605"/>
    <w:rsid w:val="000436CF"/>
    <w:rsid w:val="00044FC5"/>
    <w:rsid w:val="000456EF"/>
    <w:rsid w:val="000463B2"/>
    <w:rsid w:val="00046BE4"/>
    <w:rsid w:val="0005008B"/>
    <w:rsid w:val="00051A55"/>
    <w:rsid w:val="00052490"/>
    <w:rsid w:val="00052971"/>
    <w:rsid w:val="00052B13"/>
    <w:rsid w:val="00052B48"/>
    <w:rsid w:val="00053138"/>
    <w:rsid w:val="00053B38"/>
    <w:rsid w:val="00054525"/>
    <w:rsid w:val="0005515D"/>
    <w:rsid w:val="000554BA"/>
    <w:rsid w:val="00057360"/>
    <w:rsid w:val="000575A2"/>
    <w:rsid w:val="00061555"/>
    <w:rsid w:val="00061909"/>
    <w:rsid w:val="00061C7F"/>
    <w:rsid w:val="00061C83"/>
    <w:rsid w:val="000630F1"/>
    <w:rsid w:val="00063935"/>
    <w:rsid w:val="00064699"/>
    <w:rsid w:val="00065FE9"/>
    <w:rsid w:val="00066412"/>
    <w:rsid w:val="00067087"/>
    <w:rsid w:val="000670E6"/>
    <w:rsid w:val="000679FE"/>
    <w:rsid w:val="000706DC"/>
    <w:rsid w:val="00071756"/>
    <w:rsid w:val="00073BEF"/>
    <w:rsid w:val="000744DF"/>
    <w:rsid w:val="000747E8"/>
    <w:rsid w:val="00074A61"/>
    <w:rsid w:val="00074AFD"/>
    <w:rsid w:val="000751D3"/>
    <w:rsid w:val="00075A64"/>
    <w:rsid w:val="00077075"/>
    <w:rsid w:val="0007754C"/>
    <w:rsid w:val="00080733"/>
    <w:rsid w:val="000818AB"/>
    <w:rsid w:val="000821AC"/>
    <w:rsid w:val="000829CD"/>
    <w:rsid w:val="00082B27"/>
    <w:rsid w:val="000850E8"/>
    <w:rsid w:val="000850FF"/>
    <w:rsid w:val="0008559A"/>
    <w:rsid w:val="00085B23"/>
    <w:rsid w:val="000860E6"/>
    <w:rsid w:val="00086714"/>
    <w:rsid w:val="000869C8"/>
    <w:rsid w:val="000875D1"/>
    <w:rsid w:val="000906A2"/>
    <w:rsid w:val="000907F2"/>
    <w:rsid w:val="00090B03"/>
    <w:rsid w:val="00090D42"/>
    <w:rsid w:val="00090D90"/>
    <w:rsid w:val="00090F0C"/>
    <w:rsid w:val="000912A0"/>
    <w:rsid w:val="000921EA"/>
    <w:rsid w:val="000930E5"/>
    <w:rsid w:val="0009318A"/>
    <w:rsid w:val="000934ED"/>
    <w:rsid w:val="00093AFE"/>
    <w:rsid w:val="00094D6F"/>
    <w:rsid w:val="00094FCC"/>
    <w:rsid w:val="000950E8"/>
    <w:rsid w:val="00095C3A"/>
    <w:rsid w:val="000960CB"/>
    <w:rsid w:val="0009633E"/>
    <w:rsid w:val="00096E3C"/>
    <w:rsid w:val="000971B5"/>
    <w:rsid w:val="00097335"/>
    <w:rsid w:val="000A041B"/>
    <w:rsid w:val="000A12A8"/>
    <w:rsid w:val="000A1D05"/>
    <w:rsid w:val="000A2C76"/>
    <w:rsid w:val="000A2D20"/>
    <w:rsid w:val="000A3A5A"/>
    <w:rsid w:val="000A3C41"/>
    <w:rsid w:val="000A478B"/>
    <w:rsid w:val="000A49BD"/>
    <w:rsid w:val="000A5E56"/>
    <w:rsid w:val="000A6B9D"/>
    <w:rsid w:val="000A7DE6"/>
    <w:rsid w:val="000A7FAF"/>
    <w:rsid w:val="000B33DA"/>
    <w:rsid w:val="000B3DF2"/>
    <w:rsid w:val="000B4A27"/>
    <w:rsid w:val="000B4E30"/>
    <w:rsid w:val="000B5BF3"/>
    <w:rsid w:val="000B713C"/>
    <w:rsid w:val="000C03B6"/>
    <w:rsid w:val="000C0A98"/>
    <w:rsid w:val="000C0AAF"/>
    <w:rsid w:val="000C19AA"/>
    <w:rsid w:val="000C1BE8"/>
    <w:rsid w:val="000C2313"/>
    <w:rsid w:val="000C2FF6"/>
    <w:rsid w:val="000C345F"/>
    <w:rsid w:val="000C3F67"/>
    <w:rsid w:val="000C5236"/>
    <w:rsid w:val="000C637B"/>
    <w:rsid w:val="000C67B5"/>
    <w:rsid w:val="000C69B0"/>
    <w:rsid w:val="000D2173"/>
    <w:rsid w:val="000D245C"/>
    <w:rsid w:val="000D2EBE"/>
    <w:rsid w:val="000D319D"/>
    <w:rsid w:val="000D395B"/>
    <w:rsid w:val="000D414C"/>
    <w:rsid w:val="000D46AE"/>
    <w:rsid w:val="000D4B39"/>
    <w:rsid w:val="000D4DF3"/>
    <w:rsid w:val="000E00DB"/>
    <w:rsid w:val="000E0435"/>
    <w:rsid w:val="000E3550"/>
    <w:rsid w:val="000E3FE5"/>
    <w:rsid w:val="000E4567"/>
    <w:rsid w:val="000E4DD9"/>
    <w:rsid w:val="000E5720"/>
    <w:rsid w:val="000E6280"/>
    <w:rsid w:val="000E6513"/>
    <w:rsid w:val="000E7F4F"/>
    <w:rsid w:val="000F0C06"/>
    <w:rsid w:val="000F0D95"/>
    <w:rsid w:val="000F10AE"/>
    <w:rsid w:val="000F117D"/>
    <w:rsid w:val="000F18FA"/>
    <w:rsid w:val="000F3A41"/>
    <w:rsid w:val="000F3FDA"/>
    <w:rsid w:val="000F41FA"/>
    <w:rsid w:val="000F539E"/>
    <w:rsid w:val="000F547D"/>
    <w:rsid w:val="001001CD"/>
    <w:rsid w:val="00100724"/>
    <w:rsid w:val="00102380"/>
    <w:rsid w:val="00103DA8"/>
    <w:rsid w:val="00104BEB"/>
    <w:rsid w:val="0010513B"/>
    <w:rsid w:val="00105859"/>
    <w:rsid w:val="00105BAD"/>
    <w:rsid w:val="00107013"/>
    <w:rsid w:val="00107687"/>
    <w:rsid w:val="00110368"/>
    <w:rsid w:val="00110AD2"/>
    <w:rsid w:val="00111754"/>
    <w:rsid w:val="00111FC9"/>
    <w:rsid w:val="0011209B"/>
    <w:rsid w:val="0011248E"/>
    <w:rsid w:val="00113EAD"/>
    <w:rsid w:val="001140A0"/>
    <w:rsid w:val="001142B1"/>
    <w:rsid w:val="001161E5"/>
    <w:rsid w:val="0011764C"/>
    <w:rsid w:val="001178AA"/>
    <w:rsid w:val="00117D2D"/>
    <w:rsid w:val="00117F25"/>
    <w:rsid w:val="00120607"/>
    <w:rsid w:val="001206C6"/>
    <w:rsid w:val="0012332C"/>
    <w:rsid w:val="00124C63"/>
    <w:rsid w:val="00124F05"/>
    <w:rsid w:val="00125A47"/>
    <w:rsid w:val="00126830"/>
    <w:rsid w:val="00127B18"/>
    <w:rsid w:val="00130553"/>
    <w:rsid w:val="001313EC"/>
    <w:rsid w:val="00131BF0"/>
    <w:rsid w:val="00131F3C"/>
    <w:rsid w:val="0013224D"/>
    <w:rsid w:val="001333E6"/>
    <w:rsid w:val="00134E5B"/>
    <w:rsid w:val="00135D45"/>
    <w:rsid w:val="00135DFF"/>
    <w:rsid w:val="00135FBF"/>
    <w:rsid w:val="00136965"/>
    <w:rsid w:val="00136ADA"/>
    <w:rsid w:val="00136DB3"/>
    <w:rsid w:val="001405FF"/>
    <w:rsid w:val="001409EB"/>
    <w:rsid w:val="00141248"/>
    <w:rsid w:val="00141B3D"/>
    <w:rsid w:val="001424CC"/>
    <w:rsid w:val="001432AE"/>
    <w:rsid w:val="0014384D"/>
    <w:rsid w:val="0014446B"/>
    <w:rsid w:val="0014560D"/>
    <w:rsid w:val="00145771"/>
    <w:rsid w:val="001478F9"/>
    <w:rsid w:val="001510A8"/>
    <w:rsid w:val="00151D35"/>
    <w:rsid w:val="00151E95"/>
    <w:rsid w:val="00152070"/>
    <w:rsid w:val="001522C3"/>
    <w:rsid w:val="001568CF"/>
    <w:rsid w:val="00156BEC"/>
    <w:rsid w:val="00156C79"/>
    <w:rsid w:val="00156EFA"/>
    <w:rsid w:val="001574C7"/>
    <w:rsid w:val="00157E52"/>
    <w:rsid w:val="001610E8"/>
    <w:rsid w:val="00161380"/>
    <w:rsid w:val="0016142F"/>
    <w:rsid w:val="00163B77"/>
    <w:rsid w:val="00164B13"/>
    <w:rsid w:val="001656F6"/>
    <w:rsid w:val="00165812"/>
    <w:rsid w:val="00165B35"/>
    <w:rsid w:val="001663EE"/>
    <w:rsid w:val="00166993"/>
    <w:rsid w:val="0017195E"/>
    <w:rsid w:val="001719D4"/>
    <w:rsid w:val="00171B5B"/>
    <w:rsid w:val="00171F7D"/>
    <w:rsid w:val="00173B57"/>
    <w:rsid w:val="0017481B"/>
    <w:rsid w:val="00177419"/>
    <w:rsid w:val="001779D8"/>
    <w:rsid w:val="00180684"/>
    <w:rsid w:val="00181157"/>
    <w:rsid w:val="00181F6E"/>
    <w:rsid w:val="00181FFB"/>
    <w:rsid w:val="00182540"/>
    <w:rsid w:val="00182926"/>
    <w:rsid w:val="001835A0"/>
    <w:rsid w:val="00183AC7"/>
    <w:rsid w:val="00183FA8"/>
    <w:rsid w:val="0018484D"/>
    <w:rsid w:val="0018500D"/>
    <w:rsid w:val="00186043"/>
    <w:rsid w:val="0018661A"/>
    <w:rsid w:val="001869E7"/>
    <w:rsid w:val="001872DA"/>
    <w:rsid w:val="0019065E"/>
    <w:rsid w:val="001908B1"/>
    <w:rsid w:val="00190FCF"/>
    <w:rsid w:val="00191251"/>
    <w:rsid w:val="00192F01"/>
    <w:rsid w:val="00193248"/>
    <w:rsid w:val="00193CAD"/>
    <w:rsid w:val="001948BA"/>
    <w:rsid w:val="00194C7A"/>
    <w:rsid w:val="00194F30"/>
    <w:rsid w:val="001956FC"/>
    <w:rsid w:val="001967B0"/>
    <w:rsid w:val="00196DE7"/>
    <w:rsid w:val="00197414"/>
    <w:rsid w:val="00197BB0"/>
    <w:rsid w:val="001A21A1"/>
    <w:rsid w:val="001A22BE"/>
    <w:rsid w:val="001A2BEA"/>
    <w:rsid w:val="001A6F04"/>
    <w:rsid w:val="001A71F8"/>
    <w:rsid w:val="001A754D"/>
    <w:rsid w:val="001A7946"/>
    <w:rsid w:val="001B0527"/>
    <w:rsid w:val="001B2AE9"/>
    <w:rsid w:val="001B2CBC"/>
    <w:rsid w:val="001B325F"/>
    <w:rsid w:val="001B360F"/>
    <w:rsid w:val="001B4846"/>
    <w:rsid w:val="001B5215"/>
    <w:rsid w:val="001B5796"/>
    <w:rsid w:val="001B5E62"/>
    <w:rsid w:val="001B5FE9"/>
    <w:rsid w:val="001B6187"/>
    <w:rsid w:val="001B6E28"/>
    <w:rsid w:val="001C1F54"/>
    <w:rsid w:val="001C23F4"/>
    <w:rsid w:val="001C274E"/>
    <w:rsid w:val="001C36B0"/>
    <w:rsid w:val="001C4EA7"/>
    <w:rsid w:val="001C5908"/>
    <w:rsid w:val="001C5A8D"/>
    <w:rsid w:val="001C60C2"/>
    <w:rsid w:val="001C65BB"/>
    <w:rsid w:val="001D2E50"/>
    <w:rsid w:val="001D3831"/>
    <w:rsid w:val="001D3B2F"/>
    <w:rsid w:val="001D3BC2"/>
    <w:rsid w:val="001D46CA"/>
    <w:rsid w:val="001D4958"/>
    <w:rsid w:val="001D5952"/>
    <w:rsid w:val="001D5F61"/>
    <w:rsid w:val="001D6726"/>
    <w:rsid w:val="001D782F"/>
    <w:rsid w:val="001E0056"/>
    <w:rsid w:val="001E0602"/>
    <w:rsid w:val="001E0B21"/>
    <w:rsid w:val="001E0F5B"/>
    <w:rsid w:val="001E15BA"/>
    <w:rsid w:val="001E1936"/>
    <w:rsid w:val="001E2C44"/>
    <w:rsid w:val="001E3024"/>
    <w:rsid w:val="001E3AA4"/>
    <w:rsid w:val="001E49A3"/>
    <w:rsid w:val="001E55E9"/>
    <w:rsid w:val="001E5840"/>
    <w:rsid w:val="001E62C5"/>
    <w:rsid w:val="001E6760"/>
    <w:rsid w:val="001E70B5"/>
    <w:rsid w:val="001E73EA"/>
    <w:rsid w:val="001F08AA"/>
    <w:rsid w:val="001F09C6"/>
    <w:rsid w:val="001F2765"/>
    <w:rsid w:val="001F2CA9"/>
    <w:rsid w:val="001F3682"/>
    <w:rsid w:val="001F38B6"/>
    <w:rsid w:val="001F5007"/>
    <w:rsid w:val="001F6606"/>
    <w:rsid w:val="001F6A98"/>
    <w:rsid w:val="001F6C2D"/>
    <w:rsid w:val="001F7B8E"/>
    <w:rsid w:val="00200D4D"/>
    <w:rsid w:val="00200F49"/>
    <w:rsid w:val="0020117F"/>
    <w:rsid w:val="00201321"/>
    <w:rsid w:val="0020148E"/>
    <w:rsid w:val="00202300"/>
    <w:rsid w:val="00202409"/>
    <w:rsid w:val="00202DD8"/>
    <w:rsid w:val="00203EF1"/>
    <w:rsid w:val="00205D76"/>
    <w:rsid w:val="00206E92"/>
    <w:rsid w:val="002077FE"/>
    <w:rsid w:val="002101A5"/>
    <w:rsid w:val="002115E6"/>
    <w:rsid w:val="002123B0"/>
    <w:rsid w:val="00212C08"/>
    <w:rsid w:val="00213461"/>
    <w:rsid w:val="00213588"/>
    <w:rsid w:val="002158A8"/>
    <w:rsid w:val="002164B4"/>
    <w:rsid w:val="00216D1C"/>
    <w:rsid w:val="00217543"/>
    <w:rsid w:val="00220839"/>
    <w:rsid w:val="00220BA4"/>
    <w:rsid w:val="00221285"/>
    <w:rsid w:val="002215A6"/>
    <w:rsid w:val="00222403"/>
    <w:rsid w:val="002241B1"/>
    <w:rsid w:val="002245E0"/>
    <w:rsid w:val="0022569F"/>
    <w:rsid w:val="002259A8"/>
    <w:rsid w:val="00226613"/>
    <w:rsid w:val="0022707B"/>
    <w:rsid w:val="00227B6D"/>
    <w:rsid w:val="0023095A"/>
    <w:rsid w:val="002314FB"/>
    <w:rsid w:val="00231DFF"/>
    <w:rsid w:val="0023210C"/>
    <w:rsid w:val="00233E12"/>
    <w:rsid w:val="0023404E"/>
    <w:rsid w:val="0023455A"/>
    <w:rsid w:val="00234730"/>
    <w:rsid w:val="00234819"/>
    <w:rsid w:val="002355D8"/>
    <w:rsid w:val="00235781"/>
    <w:rsid w:val="00235C0E"/>
    <w:rsid w:val="00236CA4"/>
    <w:rsid w:val="00237B95"/>
    <w:rsid w:val="00244183"/>
    <w:rsid w:val="0024622A"/>
    <w:rsid w:val="00246ACD"/>
    <w:rsid w:val="00247363"/>
    <w:rsid w:val="002475AC"/>
    <w:rsid w:val="00250DF0"/>
    <w:rsid w:val="00250F88"/>
    <w:rsid w:val="0025230B"/>
    <w:rsid w:val="0025797D"/>
    <w:rsid w:val="00260B54"/>
    <w:rsid w:val="00262A5E"/>
    <w:rsid w:val="00262FDB"/>
    <w:rsid w:val="002634B4"/>
    <w:rsid w:val="002649D2"/>
    <w:rsid w:val="00264C7B"/>
    <w:rsid w:val="002667AA"/>
    <w:rsid w:val="00266897"/>
    <w:rsid w:val="00266FF3"/>
    <w:rsid w:val="00270321"/>
    <w:rsid w:val="00270D70"/>
    <w:rsid w:val="00272418"/>
    <w:rsid w:val="00272FD9"/>
    <w:rsid w:val="00273474"/>
    <w:rsid w:val="0027439E"/>
    <w:rsid w:val="00274615"/>
    <w:rsid w:val="00274AB2"/>
    <w:rsid w:val="0027571E"/>
    <w:rsid w:val="0027618C"/>
    <w:rsid w:val="00276B4E"/>
    <w:rsid w:val="00277B28"/>
    <w:rsid w:val="00277B4E"/>
    <w:rsid w:val="00280B4D"/>
    <w:rsid w:val="00282084"/>
    <w:rsid w:val="00282FC7"/>
    <w:rsid w:val="002840EF"/>
    <w:rsid w:val="0028450C"/>
    <w:rsid w:val="002846E8"/>
    <w:rsid w:val="00284CF2"/>
    <w:rsid w:val="00284E67"/>
    <w:rsid w:val="002866C8"/>
    <w:rsid w:val="00286714"/>
    <w:rsid w:val="00286C91"/>
    <w:rsid w:val="00286DFC"/>
    <w:rsid w:val="00287348"/>
    <w:rsid w:val="00293A71"/>
    <w:rsid w:val="00293AF9"/>
    <w:rsid w:val="00294446"/>
    <w:rsid w:val="00294DCE"/>
    <w:rsid w:val="00294F35"/>
    <w:rsid w:val="002952EE"/>
    <w:rsid w:val="002953CF"/>
    <w:rsid w:val="00295A38"/>
    <w:rsid w:val="00295D59"/>
    <w:rsid w:val="00297085"/>
    <w:rsid w:val="00297496"/>
    <w:rsid w:val="00297E67"/>
    <w:rsid w:val="002A099F"/>
    <w:rsid w:val="002A1360"/>
    <w:rsid w:val="002A15D1"/>
    <w:rsid w:val="002A246E"/>
    <w:rsid w:val="002A2526"/>
    <w:rsid w:val="002A30FB"/>
    <w:rsid w:val="002A328E"/>
    <w:rsid w:val="002A44A9"/>
    <w:rsid w:val="002A47BC"/>
    <w:rsid w:val="002A4D20"/>
    <w:rsid w:val="002A4EFD"/>
    <w:rsid w:val="002A5F93"/>
    <w:rsid w:val="002B0485"/>
    <w:rsid w:val="002B09FA"/>
    <w:rsid w:val="002B2322"/>
    <w:rsid w:val="002B274A"/>
    <w:rsid w:val="002B2FAE"/>
    <w:rsid w:val="002B3A02"/>
    <w:rsid w:val="002B4463"/>
    <w:rsid w:val="002B4712"/>
    <w:rsid w:val="002B48C8"/>
    <w:rsid w:val="002B570D"/>
    <w:rsid w:val="002C0569"/>
    <w:rsid w:val="002C12BB"/>
    <w:rsid w:val="002C1BDF"/>
    <w:rsid w:val="002C2422"/>
    <w:rsid w:val="002C2504"/>
    <w:rsid w:val="002C25B8"/>
    <w:rsid w:val="002C3AB8"/>
    <w:rsid w:val="002C4797"/>
    <w:rsid w:val="002C5704"/>
    <w:rsid w:val="002C7371"/>
    <w:rsid w:val="002C783D"/>
    <w:rsid w:val="002C7A5C"/>
    <w:rsid w:val="002C7ED5"/>
    <w:rsid w:val="002D0F1D"/>
    <w:rsid w:val="002D14F8"/>
    <w:rsid w:val="002D18B7"/>
    <w:rsid w:val="002D1FCF"/>
    <w:rsid w:val="002D2336"/>
    <w:rsid w:val="002D2A48"/>
    <w:rsid w:val="002D31B0"/>
    <w:rsid w:val="002D50F0"/>
    <w:rsid w:val="002D5892"/>
    <w:rsid w:val="002D59CA"/>
    <w:rsid w:val="002D6244"/>
    <w:rsid w:val="002D6C6B"/>
    <w:rsid w:val="002E12CB"/>
    <w:rsid w:val="002E2766"/>
    <w:rsid w:val="002E3FA4"/>
    <w:rsid w:val="002E45D0"/>
    <w:rsid w:val="002E4F03"/>
    <w:rsid w:val="002E510C"/>
    <w:rsid w:val="002E5C9E"/>
    <w:rsid w:val="002E74EF"/>
    <w:rsid w:val="002E7536"/>
    <w:rsid w:val="002F0F40"/>
    <w:rsid w:val="002F1E2D"/>
    <w:rsid w:val="002F1E9D"/>
    <w:rsid w:val="002F2117"/>
    <w:rsid w:val="002F271C"/>
    <w:rsid w:val="002F2C5F"/>
    <w:rsid w:val="002F4D9E"/>
    <w:rsid w:val="002F52D5"/>
    <w:rsid w:val="002F5D82"/>
    <w:rsid w:val="002F6B81"/>
    <w:rsid w:val="002F6B88"/>
    <w:rsid w:val="002F76F1"/>
    <w:rsid w:val="0030036E"/>
    <w:rsid w:val="003006BD"/>
    <w:rsid w:val="003027FC"/>
    <w:rsid w:val="0030457E"/>
    <w:rsid w:val="00305103"/>
    <w:rsid w:val="003055B9"/>
    <w:rsid w:val="00305E80"/>
    <w:rsid w:val="00306C27"/>
    <w:rsid w:val="003076D8"/>
    <w:rsid w:val="00310FF4"/>
    <w:rsid w:val="003118CD"/>
    <w:rsid w:val="00312C16"/>
    <w:rsid w:val="003132B3"/>
    <w:rsid w:val="00313827"/>
    <w:rsid w:val="00313B89"/>
    <w:rsid w:val="0031636C"/>
    <w:rsid w:val="00316652"/>
    <w:rsid w:val="003174CF"/>
    <w:rsid w:val="00317A0B"/>
    <w:rsid w:val="00317ABD"/>
    <w:rsid w:val="00317D4F"/>
    <w:rsid w:val="003209A4"/>
    <w:rsid w:val="003210C6"/>
    <w:rsid w:val="003216DB"/>
    <w:rsid w:val="00322A9B"/>
    <w:rsid w:val="00323C3B"/>
    <w:rsid w:val="00325351"/>
    <w:rsid w:val="0032587E"/>
    <w:rsid w:val="00327A93"/>
    <w:rsid w:val="00330407"/>
    <w:rsid w:val="0033048E"/>
    <w:rsid w:val="00330515"/>
    <w:rsid w:val="00331759"/>
    <w:rsid w:val="00331F88"/>
    <w:rsid w:val="0033242C"/>
    <w:rsid w:val="00332CFF"/>
    <w:rsid w:val="00332D77"/>
    <w:rsid w:val="00332EC3"/>
    <w:rsid w:val="00333FC5"/>
    <w:rsid w:val="00334A2B"/>
    <w:rsid w:val="00334CBA"/>
    <w:rsid w:val="00335D0F"/>
    <w:rsid w:val="0033624E"/>
    <w:rsid w:val="003362C7"/>
    <w:rsid w:val="00337541"/>
    <w:rsid w:val="00341A7E"/>
    <w:rsid w:val="003438BB"/>
    <w:rsid w:val="00344785"/>
    <w:rsid w:val="003448B6"/>
    <w:rsid w:val="00344AF1"/>
    <w:rsid w:val="00345035"/>
    <w:rsid w:val="0034552D"/>
    <w:rsid w:val="00345B7C"/>
    <w:rsid w:val="003461FC"/>
    <w:rsid w:val="00346B3A"/>
    <w:rsid w:val="00347090"/>
    <w:rsid w:val="00347CC4"/>
    <w:rsid w:val="00347DC9"/>
    <w:rsid w:val="003502D9"/>
    <w:rsid w:val="00350BD9"/>
    <w:rsid w:val="00351BE6"/>
    <w:rsid w:val="0035236B"/>
    <w:rsid w:val="00352E10"/>
    <w:rsid w:val="0035309D"/>
    <w:rsid w:val="00353A68"/>
    <w:rsid w:val="00354722"/>
    <w:rsid w:val="003550C9"/>
    <w:rsid w:val="00355AF0"/>
    <w:rsid w:val="003563C3"/>
    <w:rsid w:val="00356D9C"/>
    <w:rsid w:val="00357108"/>
    <w:rsid w:val="003572B0"/>
    <w:rsid w:val="003577F0"/>
    <w:rsid w:val="003600C1"/>
    <w:rsid w:val="003608CF"/>
    <w:rsid w:val="00361CA8"/>
    <w:rsid w:val="00361D20"/>
    <w:rsid w:val="0036234B"/>
    <w:rsid w:val="00362376"/>
    <w:rsid w:val="00362A10"/>
    <w:rsid w:val="00362C75"/>
    <w:rsid w:val="003636C9"/>
    <w:rsid w:val="00364A37"/>
    <w:rsid w:val="00364A9B"/>
    <w:rsid w:val="00365628"/>
    <w:rsid w:val="00366520"/>
    <w:rsid w:val="00370173"/>
    <w:rsid w:val="003701F2"/>
    <w:rsid w:val="00370571"/>
    <w:rsid w:val="003708E1"/>
    <w:rsid w:val="00370DD2"/>
    <w:rsid w:val="00371D54"/>
    <w:rsid w:val="003725A6"/>
    <w:rsid w:val="00372F6E"/>
    <w:rsid w:val="003736C8"/>
    <w:rsid w:val="00373895"/>
    <w:rsid w:val="00373C4C"/>
    <w:rsid w:val="0037481C"/>
    <w:rsid w:val="00375418"/>
    <w:rsid w:val="00375841"/>
    <w:rsid w:val="003801E9"/>
    <w:rsid w:val="0038053A"/>
    <w:rsid w:val="00382258"/>
    <w:rsid w:val="00382959"/>
    <w:rsid w:val="00382CEB"/>
    <w:rsid w:val="0038301F"/>
    <w:rsid w:val="0038321F"/>
    <w:rsid w:val="00384794"/>
    <w:rsid w:val="00385587"/>
    <w:rsid w:val="00386325"/>
    <w:rsid w:val="003872D5"/>
    <w:rsid w:val="00387982"/>
    <w:rsid w:val="00390B21"/>
    <w:rsid w:val="00390FD3"/>
    <w:rsid w:val="003915A5"/>
    <w:rsid w:val="00392281"/>
    <w:rsid w:val="0039257A"/>
    <w:rsid w:val="00392E41"/>
    <w:rsid w:val="0039322E"/>
    <w:rsid w:val="00394054"/>
    <w:rsid w:val="00394384"/>
    <w:rsid w:val="003943AF"/>
    <w:rsid w:val="003950FC"/>
    <w:rsid w:val="00395765"/>
    <w:rsid w:val="003969E6"/>
    <w:rsid w:val="00397F5F"/>
    <w:rsid w:val="003A1850"/>
    <w:rsid w:val="003A21F4"/>
    <w:rsid w:val="003A2549"/>
    <w:rsid w:val="003A2673"/>
    <w:rsid w:val="003A26C1"/>
    <w:rsid w:val="003A2849"/>
    <w:rsid w:val="003A2CF7"/>
    <w:rsid w:val="003A4138"/>
    <w:rsid w:val="003A4204"/>
    <w:rsid w:val="003A46CA"/>
    <w:rsid w:val="003A4C7B"/>
    <w:rsid w:val="003A4DC8"/>
    <w:rsid w:val="003A525C"/>
    <w:rsid w:val="003A6E84"/>
    <w:rsid w:val="003A7117"/>
    <w:rsid w:val="003A7D1C"/>
    <w:rsid w:val="003B0A68"/>
    <w:rsid w:val="003B0D83"/>
    <w:rsid w:val="003B0DF2"/>
    <w:rsid w:val="003B2108"/>
    <w:rsid w:val="003B307E"/>
    <w:rsid w:val="003B3434"/>
    <w:rsid w:val="003B37FF"/>
    <w:rsid w:val="003B4505"/>
    <w:rsid w:val="003B5366"/>
    <w:rsid w:val="003B5B18"/>
    <w:rsid w:val="003B6DAE"/>
    <w:rsid w:val="003C044C"/>
    <w:rsid w:val="003C054E"/>
    <w:rsid w:val="003C0D97"/>
    <w:rsid w:val="003C1379"/>
    <w:rsid w:val="003C28AE"/>
    <w:rsid w:val="003C3092"/>
    <w:rsid w:val="003C536F"/>
    <w:rsid w:val="003C655A"/>
    <w:rsid w:val="003C65E0"/>
    <w:rsid w:val="003D18B3"/>
    <w:rsid w:val="003D1AB8"/>
    <w:rsid w:val="003D286A"/>
    <w:rsid w:val="003D28C2"/>
    <w:rsid w:val="003D3C35"/>
    <w:rsid w:val="003D4447"/>
    <w:rsid w:val="003D57D6"/>
    <w:rsid w:val="003D5C2F"/>
    <w:rsid w:val="003D5DB5"/>
    <w:rsid w:val="003D669C"/>
    <w:rsid w:val="003E0884"/>
    <w:rsid w:val="003E124C"/>
    <w:rsid w:val="003E3036"/>
    <w:rsid w:val="003E584F"/>
    <w:rsid w:val="003E6214"/>
    <w:rsid w:val="003E6923"/>
    <w:rsid w:val="003E7AFF"/>
    <w:rsid w:val="003F02E3"/>
    <w:rsid w:val="003F041A"/>
    <w:rsid w:val="003F06B7"/>
    <w:rsid w:val="003F1D40"/>
    <w:rsid w:val="003F20D0"/>
    <w:rsid w:val="003F2A43"/>
    <w:rsid w:val="003F3031"/>
    <w:rsid w:val="003F3916"/>
    <w:rsid w:val="003F4A20"/>
    <w:rsid w:val="003F5769"/>
    <w:rsid w:val="003F7AC4"/>
    <w:rsid w:val="00400BE7"/>
    <w:rsid w:val="004012FE"/>
    <w:rsid w:val="004022A4"/>
    <w:rsid w:val="00402406"/>
    <w:rsid w:val="00403843"/>
    <w:rsid w:val="00404488"/>
    <w:rsid w:val="004073B8"/>
    <w:rsid w:val="00407553"/>
    <w:rsid w:val="00410C2F"/>
    <w:rsid w:val="004111C8"/>
    <w:rsid w:val="00412C0E"/>
    <w:rsid w:val="004134C6"/>
    <w:rsid w:val="00413B51"/>
    <w:rsid w:val="0041417B"/>
    <w:rsid w:val="00414661"/>
    <w:rsid w:val="004153C3"/>
    <w:rsid w:val="004156CF"/>
    <w:rsid w:val="00416466"/>
    <w:rsid w:val="004174A8"/>
    <w:rsid w:val="00421602"/>
    <w:rsid w:val="004218D6"/>
    <w:rsid w:val="00422B68"/>
    <w:rsid w:val="00422CCD"/>
    <w:rsid w:val="004243DF"/>
    <w:rsid w:val="00425645"/>
    <w:rsid w:val="004267C9"/>
    <w:rsid w:val="00426980"/>
    <w:rsid w:val="00427F43"/>
    <w:rsid w:val="00430880"/>
    <w:rsid w:val="00430B6F"/>
    <w:rsid w:val="0043103F"/>
    <w:rsid w:val="00431559"/>
    <w:rsid w:val="00431904"/>
    <w:rsid w:val="00431D06"/>
    <w:rsid w:val="00431D1A"/>
    <w:rsid w:val="004330BA"/>
    <w:rsid w:val="0043380E"/>
    <w:rsid w:val="00433AFB"/>
    <w:rsid w:val="00434B5B"/>
    <w:rsid w:val="00434F87"/>
    <w:rsid w:val="0043538E"/>
    <w:rsid w:val="00436ABA"/>
    <w:rsid w:val="00436C0D"/>
    <w:rsid w:val="00437313"/>
    <w:rsid w:val="0043794A"/>
    <w:rsid w:val="00440BE0"/>
    <w:rsid w:val="00442147"/>
    <w:rsid w:val="004426E3"/>
    <w:rsid w:val="00443955"/>
    <w:rsid w:val="0044399A"/>
    <w:rsid w:val="00443BA4"/>
    <w:rsid w:val="004451BB"/>
    <w:rsid w:val="004466B3"/>
    <w:rsid w:val="0044738C"/>
    <w:rsid w:val="00447CE9"/>
    <w:rsid w:val="0045003A"/>
    <w:rsid w:val="00450F54"/>
    <w:rsid w:val="00451B5E"/>
    <w:rsid w:val="00451CE0"/>
    <w:rsid w:val="00451D75"/>
    <w:rsid w:val="00452403"/>
    <w:rsid w:val="00453313"/>
    <w:rsid w:val="00453D68"/>
    <w:rsid w:val="00453DD9"/>
    <w:rsid w:val="00454F31"/>
    <w:rsid w:val="00455BFF"/>
    <w:rsid w:val="00455FBB"/>
    <w:rsid w:val="00457898"/>
    <w:rsid w:val="00461352"/>
    <w:rsid w:val="00461B9F"/>
    <w:rsid w:val="0046235D"/>
    <w:rsid w:val="00462A31"/>
    <w:rsid w:val="00463951"/>
    <w:rsid w:val="00463AA4"/>
    <w:rsid w:val="004640CB"/>
    <w:rsid w:val="004644B4"/>
    <w:rsid w:val="00465EE5"/>
    <w:rsid w:val="00466F15"/>
    <w:rsid w:val="00467AEF"/>
    <w:rsid w:val="00470563"/>
    <w:rsid w:val="00470AE5"/>
    <w:rsid w:val="00470AF1"/>
    <w:rsid w:val="0047194C"/>
    <w:rsid w:val="00471BC2"/>
    <w:rsid w:val="00473BBF"/>
    <w:rsid w:val="004741AA"/>
    <w:rsid w:val="004746D4"/>
    <w:rsid w:val="004751A4"/>
    <w:rsid w:val="0047558D"/>
    <w:rsid w:val="00475EF4"/>
    <w:rsid w:val="00476455"/>
    <w:rsid w:val="004766CE"/>
    <w:rsid w:val="004777A1"/>
    <w:rsid w:val="00480F0E"/>
    <w:rsid w:val="00481576"/>
    <w:rsid w:val="004815BD"/>
    <w:rsid w:val="00482BC3"/>
    <w:rsid w:val="00482DD5"/>
    <w:rsid w:val="0048319D"/>
    <w:rsid w:val="00483A91"/>
    <w:rsid w:val="00484A5C"/>
    <w:rsid w:val="00484AAB"/>
    <w:rsid w:val="00485D68"/>
    <w:rsid w:val="004872CB"/>
    <w:rsid w:val="0048794A"/>
    <w:rsid w:val="004902C4"/>
    <w:rsid w:val="00490A73"/>
    <w:rsid w:val="00490CD2"/>
    <w:rsid w:val="004919A1"/>
    <w:rsid w:val="00493862"/>
    <w:rsid w:val="00493EEF"/>
    <w:rsid w:val="00495064"/>
    <w:rsid w:val="00495B93"/>
    <w:rsid w:val="00495C62"/>
    <w:rsid w:val="00495D57"/>
    <w:rsid w:val="00497514"/>
    <w:rsid w:val="004A0B41"/>
    <w:rsid w:val="004A0E88"/>
    <w:rsid w:val="004A0F55"/>
    <w:rsid w:val="004A26A1"/>
    <w:rsid w:val="004A2BAC"/>
    <w:rsid w:val="004A411D"/>
    <w:rsid w:val="004A492C"/>
    <w:rsid w:val="004A4C4B"/>
    <w:rsid w:val="004A52F4"/>
    <w:rsid w:val="004A6C73"/>
    <w:rsid w:val="004A7547"/>
    <w:rsid w:val="004A7566"/>
    <w:rsid w:val="004A76F6"/>
    <w:rsid w:val="004A7B7F"/>
    <w:rsid w:val="004B0442"/>
    <w:rsid w:val="004B4CD1"/>
    <w:rsid w:val="004B5D71"/>
    <w:rsid w:val="004B64CD"/>
    <w:rsid w:val="004C0312"/>
    <w:rsid w:val="004C17FD"/>
    <w:rsid w:val="004C1BC3"/>
    <w:rsid w:val="004C2566"/>
    <w:rsid w:val="004C2C64"/>
    <w:rsid w:val="004C36D8"/>
    <w:rsid w:val="004C4CB8"/>
    <w:rsid w:val="004C4CF2"/>
    <w:rsid w:val="004C4DF7"/>
    <w:rsid w:val="004C5CD6"/>
    <w:rsid w:val="004C71DE"/>
    <w:rsid w:val="004C78B0"/>
    <w:rsid w:val="004C7CAB"/>
    <w:rsid w:val="004D27B5"/>
    <w:rsid w:val="004D3F88"/>
    <w:rsid w:val="004D5025"/>
    <w:rsid w:val="004D737D"/>
    <w:rsid w:val="004E083B"/>
    <w:rsid w:val="004E200D"/>
    <w:rsid w:val="004E2368"/>
    <w:rsid w:val="004E2594"/>
    <w:rsid w:val="004E3139"/>
    <w:rsid w:val="004E3817"/>
    <w:rsid w:val="004E40C3"/>
    <w:rsid w:val="004E4824"/>
    <w:rsid w:val="004E5EE6"/>
    <w:rsid w:val="004E6A87"/>
    <w:rsid w:val="004E6F77"/>
    <w:rsid w:val="004F149B"/>
    <w:rsid w:val="004F1D37"/>
    <w:rsid w:val="004F2005"/>
    <w:rsid w:val="004F2A7A"/>
    <w:rsid w:val="004F34B8"/>
    <w:rsid w:val="004F4607"/>
    <w:rsid w:val="004F5434"/>
    <w:rsid w:val="004F5EAD"/>
    <w:rsid w:val="004F5EB2"/>
    <w:rsid w:val="004F60C9"/>
    <w:rsid w:val="004F65E1"/>
    <w:rsid w:val="004F69C8"/>
    <w:rsid w:val="00500794"/>
    <w:rsid w:val="00500E10"/>
    <w:rsid w:val="005020B5"/>
    <w:rsid w:val="00502BC6"/>
    <w:rsid w:val="005041FC"/>
    <w:rsid w:val="00504205"/>
    <w:rsid w:val="00504583"/>
    <w:rsid w:val="0050465B"/>
    <w:rsid w:val="00506C89"/>
    <w:rsid w:val="0051029F"/>
    <w:rsid w:val="005103CB"/>
    <w:rsid w:val="00511039"/>
    <w:rsid w:val="00511C1A"/>
    <w:rsid w:val="005126FC"/>
    <w:rsid w:val="00512C04"/>
    <w:rsid w:val="00513666"/>
    <w:rsid w:val="00513C78"/>
    <w:rsid w:val="00513F23"/>
    <w:rsid w:val="005140D0"/>
    <w:rsid w:val="00514443"/>
    <w:rsid w:val="00514BC7"/>
    <w:rsid w:val="00514E53"/>
    <w:rsid w:val="00517AEA"/>
    <w:rsid w:val="00520578"/>
    <w:rsid w:val="005208B4"/>
    <w:rsid w:val="00520F5C"/>
    <w:rsid w:val="00521038"/>
    <w:rsid w:val="0052181F"/>
    <w:rsid w:val="00522306"/>
    <w:rsid w:val="0052375E"/>
    <w:rsid w:val="00523939"/>
    <w:rsid w:val="005242E1"/>
    <w:rsid w:val="005247B3"/>
    <w:rsid w:val="00524951"/>
    <w:rsid w:val="005267B5"/>
    <w:rsid w:val="00527AAF"/>
    <w:rsid w:val="0053013C"/>
    <w:rsid w:val="00530E43"/>
    <w:rsid w:val="005311E8"/>
    <w:rsid w:val="0053206E"/>
    <w:rsid w:val="005334B5"/>
    <w:rsid w:val="0053381B"/>
    <w:rsid w:val="00533A40"/>
    <w:rsid w:val="00534108"/>
    <w:rsid w:val="00534ABC"/>
    <w:rsid w:val="00534B67"/>
    <w:rsid w:val="00536477"/>
    <w:rsid w:val="00536E67"/>
    <w:rsid w:val="0053704A"/>
    <w:rsid w:val="00537418"/>
    <w:rsid w:val="00537E40"/>
    <w:rsid w:val="00537EC1"/>
    <w:rsid w:val="00540C1F"/>
    <w:rsid w:val="005410C3"/>
    <w:rsid w:val="0054112C"/>
    <w:rsid w:val="00541541"/>
    <w:rsid w:val="00541CC8"/>
    <w:rsid w:val="005423FA"/>
    <w:rsid w:val="00542D6F"/>
    <w:rsid w:val="00542DD4"/>
    <w:rsid w:val="005430A2"/>
    <w:rsid w:val="00543A33"/>
    <w:rsid w:val="00543AFB"/>
    <w:rsid w:val="00543FF9"/>
    <w:rsid w:val="00544857"/>
    <w:rsid w:val="0054710A"/>
    <w:rsid w:val="00547157"/>
    <w:rsid w:val="00551BA9"/>
    <w:rsid w:val="00552C6A"/>
    <w:rsid w:val="00552D17"/>
    <w:rsid w:val="00552DC3"/>
    <w:rsid w:val="00553113"/>
    <w:rsid w:val="00553E24"/>
    <w:rsid w:val="0055456D"/>
    <w:rsid w:val="0055483F"/>
    <w:rsid w:val="00554951"/>
    <w:rsid w:val="00554CF5"/>
    <w:rsid w:val="00554F56"/>
    <w:rsid w:val="005554F0"/>
    <w:rsid w:val="00555674"/>
    <w:rsid w:val="005574A0"/>
    <w:rsid w:val="00557DDF"/>
    <w:rsid w:val="00557E76"/>
    <w:rsid w:val="00557FA4"/>
    <w:rsid w:val="00560811"/>
    <w:rsid w:val="00562040"/>
    <w:rsid w:val="00562712"/>
    <w:rsid w:val="005633E7"/>
    <w:rsid w:val="005640AC"/>
    <w:rsid w:val="00564F9E"/>
    <w:rsid w:val="00565146"/>
    <w:rsid w:val="00565315"/>
    <w:rsid w:val="0056609A"/>
    <w:rsid w:val="00566C18"/>
    <w:rsid w:val="0056774D"/>
    <w:rsid w:val="00570057"/>
    <w:rsid w:val="00570536"/>
    <w:rsid w:val="00570C76"/>
    <w:rsid w:val="00571ECD"/>
    <w:rsid w:val="005723D4"/>
    <w:rsid w:val="00572F83"/>
    <w:rsid w:val="00573021"/>
    <w:rsid w:val="00573C90"/>
    <w:rsid w:val="0057417A"/>
    <w:rsid w:val="0057598B"/>
    <w:rsid w:val="00575ADB"/>
    <w:rsid w:val="00576EDE"/>
    <w:rsid w:val="00581712"/>
    <w:rsid w:val="005817C1"/>
    <w:rsid w:val="0058200D"/>
    <w:rsid w:val="00582430"/>
    <w:rsid w:val="005826BA"/>
    <w:rsid w:val="00584247"/>
    <w:rsid w:val="00585046"/>
    <w:rsid w:val="0058589A"/>
    <w:rsid w:val="00585BF9"/>
    <w:rsid w:val="00585D9C"/>
    <w:rsid w:val="00586A5C"/>
    <w:rsid w:val="00586F32"/>
    <w:rsid w:val="005872DA"/>
    <w:rsid w:val="00587514"/>
    <w:rsid w:val="00587C98"/>
    <w:rsid w:val="0059048E"/>
    <w:rsid w:val="00591728"/>
    <w:rsid w:val="00591F90"/>
    <w:rsid w:val="00596B50"/>
    <w:rsid w:val="00597F0C"/>
    <w:rsid w:val="005A02B7"/>
    <w:rsid w:val="005A13D9"/>
    <w:rsid w:val="005A18C2"/>
    <w:rsid w:val="005A2618"/>
    <w:rsid w:val="005A329C"/>
    <w:rsid w:val="005A55B0"/>
    <w:rsid w:val="005A56A7"/>
    <w:rsid w:val="005A6878"/>
    <w:rsid w:val="005A7D5D"/>
    <w:rsid w:val="005B0412"/>
    <w:rsid w:val="005B183D"/>
    <w:rsid w:val="005B1AFB"/>
    <w:rsid w:val="005B1E77"/>
    <w:rsid w:val="005B3123"/>
    <w:rsid w:val="005B34FD"/>
    <w:rsid w:val="005B3D0B"/>
    <w:rsid w:val="005B5688"/>
    <w:rsid w:val="005B75CB"/>
    <w:rsid w:val="005B7743"/>
    <w:rsid w:val="005C0458"/>
    <w:rsid w:val="005C1088"/>
    <w:rsid w:val="005C1204"/>
    <w:rsid w:val="005C1958"/>
    <w:rsid w:val="005C1B33"/>
    <w:rsid w:val="005C203B"/>
    <w:rsid w:val="005C2249"/>
    <w:rsid w:val="005C286F"/>
    <w:rsid w:val="005C2C4E"/>
    <w:rsid w:val="005C3BB7"/>
    <w:rsid w:val="005C42AE"/>
    <w:rsid w:val="005C432F"/>
    <w:rsid w:val="005C4535"/>
    <w:rsid w:val="005C4688"/>
    <w:rsid w:val="005C4ED4"/>
    <w:rsid w:val="005C5710"/>
    <w:rsid w:val="005C5A8C"/>
    <w:rsid w:val="005C67EF"/>
    <w:rsid w:val="005C69F1"/>
    <w:rsid w:val="005C6B50"/>
    <w:rsid w:val="005C751C"/>
    <w:rsid w:val="005C7673"/>
    <w:rsid w:val="005D006A"/>
    <w:rsid w:val="005D0970"/>
    <w:rsid w:val="005D1CA6"/>
    <w:rsid w:val="005D212F"/>
    <w:rsid w:val="005D49DF"/>
    <w:rsid w:val="005D5E03"/>
    <w:rsid w:val="005D640B"/>
    <w:rsid w:val="005D71C8"/>
    <w:rsid w:val="005D7AA0"/>
    <w:rsid w:val="005E0A09"/>
    <w:rsid w:val="005E0BBA"/>
    <w:rsid w:val="005E1284"/>
    <w:rsid w:val="005E19D9"/>
    <w:rsid w:val="005E26A5"/>
    <w:rsid w:val="005E26E0"/>
    <w:rsid w:val="005E34E9"/>
    <w:rsid w:val="005E5560"/>
    <w:rsid w:val="005E5892"/>
    <w:rsid w:val="005E5B5D"/>
    <w:rsid w:val="005E6217"/>
    <w:rsid w:val="005E660E"/>
    <w:rsid w:val="005E70A8"/>
    <w:rsid w:val="005E7890"/>
    <w:rsid w:val="005F0B7B"/>
    <w:rsid w:val="005F4E11"/>
    <w:rsid w:val="005F6205"/>
    <w:rsid w:val="005F6DC5"/>
    <w:rsid w:val="005F738A"/>
    <w:rsid w:val="00603D0C"/>
    <w:rsid w:val="006046AF"/>
    <w:rsid w:val="006048DC"/>
    <w:rsid w:val="006052A9"/>
    <w:rsid w:val="00605471"/>
    <w:rsid w:val="00605A21"/>
    <w:rsid w:val="006060A9"/>
    <w:rsid w:val="0060611C"/>
    <w:rsid w:val="006064F3"/>
    <w:rsid w:val="006068C5"/>
    <w:rsid w:val="006069CB"/>
    <w:rsid w:val="00606BB3"/>
    <w:rsid w:val="006110AB"/>
    <w:rsid w:val="0061210E"/>
    <w:rsid w:val="00612135"/>
    <w:rsid w:val="0061217E"/>
    <w:rsid w:val="006129F3"/>
    <w:rsid w:val="00612C80"/>
    <w:rsid w:val="00613507"/>
    <w:rsid w:val="00613573"/>
    <w:rsid w:val="00613893"/>
    <w:rsid w:val="00616206"/>
    <w:rsid w:val="00616775"/>
    <w:rsid w:val="00620A99"/>
    <w:rsid w:val="00620D30"/>
    <w:rsid w:val="00621302"/>
    <w:rsid w:val="00622F07"/>
    <w:rsid w:val="00623C90"/>
    <w:rsid w:val="00623D33"/>
    <w:rsid w:val="00625465"/>
    <w:rsid w:val="00625FBC"/>
    <w:rsid w:val="00626855"/>
    <w:rsid w:val="006300E2"/>
    <w:rsid w:val="006301E1"/>
    <w:rsid w:val="00630F95"/>
    <w:rsid w:val="00631160"/>
    <w:rsid w:val="006314A5"/>
    <w:rsid w:val="006316E9"/>
    <w:rsid w:val="00631DB5"/>
    <w:rsid w:val="006324E5"/>
    <w:rsid w:val="00634F1E"/>
    <w:rsid w:val="00635047"/>
    <w:rsid w:val="0063531F"/>
    <w:rsid w:val="00636EC3"/>
    <w:rsid w:val="00640454"/>
    <w:rsid w:val="00642509"/>
    <w:rsid w:val="0064268F"/>
    <w:rsid w:val="00642809"/>
    <w:rsid w:val="006437B2"/>
    <w:rsid w:val="0064382C"/>
    <w:rsid w:val="0064399E"/>
    <w:rsid w:val="006439FB"/>
    <w:rsid w:val="00643C7D"/>
    <w:rsid w:val="006444A3"/>
    <w:rsid w:val="006455F1"/>
    <w:rsid w:val="00647D12"/>
    <w:rsid w:val="00647DA2"/>
    <w:rsid w:val="00650C68"/>
    <w:rsid w:val="00650C6F"/>
    <w:rsid w:val="006519F2"/>
    <w:rsid w:val="00651B59"/>
    <w:rsid w:val="00654584"/>
    <w:rsid w:val="006545FA"/>
    <w:rsid w:val="0065473C"/>
    <w:rsid w:val="00654E24"/>
    <w:rsid w:val="0065525E"/>
    <w:rsid w:val="006553FB"/>
    <w:rsid w:val="00656060"/>
    <w:rsid w:val="0065684F"/>
    <w:rsid w:val="00656D07"/>
    <w:rsid w:val="006572A4"/>
    <w:rsid w:val="006611DD"/>
    <w:rsid w:val="006614A8"/>
    <w:rsid w:val="0066154B"/>
    <w:rsid w:val="00661B0D"/>
    <w:rsid w:val="006633BF"/>
    <w:rsid w:val="00664493"/>
    <w:rsid w:val="006645B6"/>
    <w:rsid w:val="00664A7F"/>
    <w:rsid w:val="00664B0C"/>
    <w:rsid w:val="006655F9"/>
    <w:rsid w:val="00666097"/>
    <w:rsid w:val="006662D7"/>
    <w:rsid w:val="00666A0E"/>
    <w:rsid w:val="00666F0D"/>
    <w:rsid w:val="00670A33"/>
    <w:rsid w:val="006712DD"/>
    <w:rsid w:val="00672248"/>
    <w:rsid w:val="006731D4"/>
    <w:rsid w:val="00674D01"/>
    <w:rsid w:val="00674D35"/>
    <w:rsid w:val="0067513E"/>
    <w:rsid w:val="006754FE"/>
    <w:rsid w:val="00675635"/>
    <w:rsid w:val="00675764"/>
    <w:rsid w:val="00676D0F"/>
    <w:rsid w:val="006774C1"/>
    <w:rsid w:val="00677838"/>
    <w:rsid w:val="00681154"/>
    <w:rsid w:val="00682980"/>
    <w:rsid w:val="006830E5"/>
    <w:rsid w:val="00683D75"/>
    <w:rsid w:val="00685015"/>
    <w:rsid w:val="006851AC"/>
    <w:rsid w:val="00685C5C"/>
    <w:rsid w:val="00686778"/>
    <w:rsid w:val="00687C94"/>
    <w:rsid w:val="00687E51"/>
    <w:rsid w:val="00691023"/>
    <w:rsid w:val="00691E62"/>
    <w:rsid w:val="006921CB"/>
    <w:rsid w:val="006925AD"/>
    <w:rsid w:val="00692C20"/>
    <w:rsid w:val="00693E8B"/>
    <w:rsid w:val="006940E5"/>
    <w:rsid w:val="006941C6"/>
    <w:rsid w:val="00694D12"/>
    <w:rsid w:val="00694E3A"/>
    <w:rsid w:val="00695346"/>
    <w:rsid w:val="006964C7"/>
    <w:rsid w:val="00696553"/>
    <w:rsid w:val="0069661B"/>
    <w:rsid w:val="00697437"/>
    <w:rsid w:val="00697680"/>
    <w:rsid w:val="006A013A"/>
    <w:rsid w:val="006A01DD"/>
    <w:rsid w:val="006A0BDE"/>
    <w:rsid w:val="006A175D"/>
    <w:rsid w:val="006A194F"/>
    <w:rsid w:val="006A4D73"/>
    <w:rsid w:val="006A6ADD"/>
    <w:rsid w:val="006A7339"/>
    <w:rsid w:val="006A7748"/>
    <w:rsid w:val="006A7D33"/>
    <w:rsid w:val="006B0219"/>
    <w:rsid w:val="006B2659"/>
    <w:rsid w:val="006B3412"/>
    <w:rsid w:val="006B4021"/>
    <w:rsid w:val="006B42D1"/>
    <w:rsid w:val="006B4769"/>
    <w:rsid w:val="006B7B34"/>
    <w:rsid w:val="006B7D53"/>
    <w:rsid w:val="006C002E"/>
    <w:rsid w:val="006C1A91"/>
    <w:rsid w:val="006C2D03"/>
    <w:rsid w:val="006C2E5D"/>
    <w:rsid w:val="006C5986"/>
    <w:rsid w:val="006C6160"/>
    <w:rsid w:val="006C69D9"/>
    <w:rsid w:val="006C7F89"/>
    <w:rsid w:val="006D0556"/>
    <w:rsid w:val="006D0E2F"/>
    <w:rsid w:val="006D0F18"/>
    <w:rsid w:val="006D1FE0"/>
    <w:rsid w:val="006D24C1"/>
    <w:rsid w:val="006D2893"/>
    <w:rsid w:val="006D358E"/>
    <w:rsid w:val="006D37B0"/>
    <w:rsid w:val="006D4209"/>
    <w:rsid w:val="006D4A8D"/>
    <w:rsid w:val="006D4FC4"/>
    <w:rsid w:val="006D59BA"/>
    <w:rsid w:val="006D5FE0"/>
    <w:rsid w:val="006D62A4"/>
    <w:rsid w:val="006D6AEA"/>
    <w:rsid w:val="006D7E0B"/>
    <w:rsid w:val="006E059A"/>
    <w:rsid w:val="006E059E"/>
    <w:rsid w:val="006E0C1E"/>
    <w:rsid w:val="006E14CC"/>
    <w:rsid w:val="006E1ED5"/>
    <w:rsid w:val="006E31D0"/>
    <w:rsid w:val="006E4EDD"/>
    <w:rsid w:val="006E5676"/>
    <w:rsid w:val="006E5D3B"/>
    <w:rsid w:val="006E68BC"/>
    <w:rsid w:val="006F0086"/>
    <w:rsid w:val="006F05E2"/>
    <w:rsid w:val="006F06E3"/>
    <w:rsid w:val="006F0DAA"/>
    <w:rsid w:val="006F13C2"/>
    <w:rsid w:val="006F16BE"/>
    <w:rsid w:val="006F51F4"/>
    <w:rsid w:val="006F57FB"/>
    <w:rsid w:val="006F65E3"/>
    <w:rsid w:val="006F6634"/>
    <w:rsid w:val="006F66E3"/>
    <w:rsid w:val="006F6CD6"/>
    <w:rsid w:val="006F78DC"/>
    <w:rsid w:val="006F7D1F"/>
    <w:rsid w:val="00700234"/>
    <w:rsid w:val="00700278"/>
    <w:rsid w:val="007002C6"/>
    <w:rsid w:val="007002FF"/>
    <w:rsid w:val="0070052B"/>
    <w:rsid w:val="007006D0"/>
    <w:rsid w:val="007011D0"/>
    <w:rsid w:val="00702570"/>
    <w:rsid w:val="00703022"/>
    <w:rsid w:val="00703026"/>
    <w:rsid w:val="0070355F"/>
    <w:rsid w:val="0070433E"/>
    <w:rsid w:val="007054E9"/>
    <w:rsid w:val="00705DD4"/>
    <w:rsid w:val="00710F8B"/>
    <w:rsid w:val="0071162A"/>
    <w:rsid w:val="007119C4"/>
    <w:rsid w:val="00711BE4"/>
    <w:rsid w:val="00712161"/>
    <w:rsid w:val="0071297B"/>
    <w:rsid w:val="007129DF"/>
    <w:rsid w:val="007135F1"/>
    <w:rsid w:val="007138A0"/>
    <w:rsid w:val="00713995"/>
    <w:rsid w:val="00714955"/>
    <w:rsid w:val="00714D96"/>
    <w:rsid w:val="00714F57"/>
    <w:rsid w:val="00715012"/>
    <w:rsid w:val="00716407"/>
    <w:rsid w:val="00716ECD"/>
    <w:rsid w:val="0072102A"/>
    <w:rsid w:val="007212CE"/>
    <w:rsid w:val="00724236"/>
    <w:rsid w:val="0072482A"/>
    <w:rsid w:val="00724D2E"/>
    <w:rsid w:val="00725F5B"/>
    <w:rsid w:val="00726F83"/>
    <w:rsid w:val="007277EA"/>
    <w:rsid w:val="00732206"/>
    <w:rsid w:val="0073220D"/>
    <w:rsid w:val="00733A58"/>
    <w:rsid w:val="00733DAE"/>
    <w:rsid w:val="00733F21"/>
    <w:rsid w:val="00734445"/>
    <w:rsid w:val="007351EB"/>
    <w:rsid w:val="0073580F"/>
    <w:rsid w:val="00735CFA"/>
    <w:rsid w:val="00737177"/>
    <w:rsid w:val="007379F5"/>
    <w:rsid w:val="00737BC8"/>
    <w:rsid w:val="00737D6D"/>
    <w:rsid w:val="00737DB5"/>
    <w:rsid w:val="007402A2"/>
    <w:rsid w:val="0074079B"/>
    <w:rsid w:val="00741815"/>
    <w:rsid w:val="0074292F"/>
    <w:rsid w:val="007442FD"/>
    <w:rsid w:val="00744E1E"/>
    <w:rsid w:val="0074526E"/>
    <w:rsid w:val="007461B2"/>
    <w:rsid w:val="00746FD5"/>
    <w:rsid w:val="00747188"/>
    <w:rsid w:val="00747672"/>
    <w:rsid w:val="00747C3E"/>
    <w:rsid w:val="0075063A"/>
    <w:rsid w:val="0075304F"/>
    <w:rsid w:val="0075480F"/>
    <w:rsid w:val="00755069"/>
    <w:rsid w:val="00756692"/>
    <w:rsid w:val="007568C4"/>
    <w:rsid w:val="00756AB1"/>
    <w:rsid w:val="0075735F"/>
    <w:rsid w:val="00757C13"/>
    <w:rsid w:val="007603B0"/>
    <w:rsid w:val="00760750"/>
    <w:rsid w:val="0076175B"/>
    <w:rsid w:val="00761C81"/>
    <w:rsid w:val="00761EB7"/>
    <w:rsid w:val="0076259C"/>
    <w:rsid w:val="00762BFC"/>
    <w:rsid w:val="0076482F"/>
    <w:rsid w:val="00765759"/>
    <w:rsid w:val="00765D09"/>
    <w:rsid w:val="00767946"/>
    <w:rsid w:val="00767B28"/>
    <w:rsid w:val="007703A2"/>
    <w:rsid w:val="00770A6C"/>
    <w:rsid w:val="0077179D"/>
    <w:rsid w:val="00771862"/>
    <w:rsid w:val="0077288A"/>
    <w:rsid w:val="00772A7B"/>
    <w:rsid w:val="00773458"/>
    <w:rsid w:val="007743D0"/>
    <w:rsid w:val="00774C4C"/>
    <w:rsid w:val="00776D2B"/>
    <w:rsid w:val="00777FA0"/>
    <w:rsid w:val="007800F4"/>
    <w:rsid w:val="00780300"/>
    <w:rsid w:val="007807F8"/>
    <w:rsid w:val="00781606"/>
    <w:rsid w:val="0078177C"/>
    <w:rsid w:val="007818F0"/>
    <w:rsid w:val="00782370"/>
    <w:rsid w:val="0078261C"/>
    <w:rsid w:val="0078299C"/>
    <w:rsid w:val="00782B4A"/>
    <w:rsid w:val="0078407A"/>
    <w:rsid w:val="00784BCE"/>
    <w:rsid w:val="00786F56"/>
    <w:rsid w:val="007870DE"/>
    <w:rsid w:val="0078769E"/>
    <w:rsid w:val="007903CF"/>
    <w:rsid w:val="00790524"/>
    <w:rsid w:val="00790CEE"/>
    <w:rsid w:val="007916DF"/>
    <w:rsid w:val="007941B2"/>
    <w:rsid w:val="007945EF"/>
    <w:rsid w:val="00794C6D"/>
    <w:rsid w:val="00795285"/>
    <w:rsid w:val="00795C79"/>
    <w:rsid w:val="00795E48"/>
    <w:rsid w:val="00796FEB"/>
    <w:rsid w:val="00797056"/>
    <w:rsid w:val="007A0C1B"/>
    <w:rsid w:val="007A2926"/>
    <w:rsid w:val="007A390A"/>
    <w:rsid w:val="007A3996"/>
    <w:rsid w:val="007A45AA"/>
    <w:rsid w:val="007A4950"/>
    <w:rsid w:val="007A4E5D"/>
    <w:rsid w:val="007A4F72"/>
    <w:rsid w:val="007A60DB"/>
    <w:rsid w:val="007A7E46"/>
    <w:rsid w:val="007B31FC"/>
    <w:rsid w:val="007B34B4"/>
    <w:rsid w:val="007B3636"/>
    <w:rsid w:val="007B3771"/>
    <w:rsid w:val="007B4B7E"/>
    <w:rsid w:val="007B505A"/>
    <w:rsid w:val="007B53BF"/>
    <w:rsid w:val="007B597B"/>
    <w:rsid w:val="007B6301"/>
    <w:rsid w:val="007B6443"/>
    <w:rsid w:val="007B6FA2"/>
    <w:rsid w:val="007B71FF"/>
    <w:rsid w:val="007B763A"/>
    <w:rsid w:val="007B7B4D"/>
    <w:rsid w:val="007C0C6A"/>
    <w:rsid w:val="007C0DBD"/>
    <w:rsid w:val="007C2586"/>
    <w:rsid w:val="007C304F"/>
    <w:rsid w:val="007C3878"/>
    <w:rsid w:val="007C3FFB"/>
    <w:rsid w:val="007C5175"/>
    <w:rsid w:val="007C5CC0"/>
    <w:rsid w:val="007C6353"/>
    <w:rsid w:val="007C6580"/>
    <w:rsid w:val="007C6A67"/>
    <w:rsid w:val="007D0024"/>
    <w:rsid w:val="007D0338"/>
    <w:rsid w:val="007D051D"/>
    <w:rsid w:val="007D2D30"/>
    <w:rsid w:val="007D3226"/>
    <w:rsid w:val="007D42C3"/>
    <w:rsid w:val="007D5CA6"/>
    <w:rsid w:val="007E04BB"/>
    <w:rsid w:val="007E1BF4"/>
    <w:rsid w:val="007E2B56"/>
    <w:rsid w:val="007E2C18"/>
    <w:rsid w:val="007E309B"/>
    <w:rsid w:val="007E3D72"/>
    <w:rsid w:val="007E4EBC"/>
    <w:rsid w:val="007E68F6"/>
    <w:rsid w:val="007E6D68"/>
    <w:rsid w:val="007E7EE9"/>
    <w:rsid w:val="007F1A8F"/>
    <w:rsid w:val="007F1F69"/>
    <w:rsid w:val="007F2330"/>
    <w:rsid w:val="007F4645"/>
    <w:rsid w:val="007F46D3"/>
    <w:rsid w:val="007F4B6F"/>
    <w:rsid w:val="007F6D6B"/>
    <w:rsid w:val="007F765E"/>
    <w:rsid w:val="008017B4"/>
    <w:rsid w:val="00801D7B"/>
    <w:rsid w:val="0080242A"/>
    <w:rsid w:val="00802AD4"/>
    <w:rsid w:val="00803301"/>
    <w:rsid w:val="008035F9"/>
    <w:rsid w:val="0080567E"/>
    <w:rsid w:val="00805AD0"/>
    <w:rsid w:val="00806F3B"/>
    <w:rsid w:val="00810A89"/>
    <w:rsid w:val="00810B7C"/>
    <w:rsid w:val="0081108B"/>
    <w:rsid w:val="00811156"/>
    <w:rsid w:val="00811158"/>
    <w:rsid w:val="008123AA"/>
    <w:rsid w:val="008130C4"/>
    <w:rsid w:val="00813833"/>
    <w:rsid w:val="00814861"/>
    <w:rsid w:val="00814C8B"/>
    <w:rsid w:val="00814EAD"/>
    <w:rsid w:val="0081597C"/>
    <w:rsid w:val="00815DEE"/>
    <w:rsid w:val="008169E7"/>
    <w:rsid w:val="00820416"/>
    <w:rsid w:val="008222C9"/>
    <w:rsid w:val="00823592"/>
    <w:rsid w:val="00823749"/>
    <w:rsid w:val="00823F09"/>
    <w:rsid w:val="0082622B"/>
    <w:rsid w:val="008270E3"/>
    <w:rsid w:val="00830333"/>
    <w:rsid w:val="0083168A"/>
    <w:rsid w:val="00833B55"/>
    <w:rsid w:val="0083411C"/>
    <w:rsid w:val="00834654"/>
    <w:rsid w:val="00836077"/>
    <w:rsid w:val="00836728"/>
    <w:rsid w:val="0083693F"/>
    <w:rsid w:val="00836A8A"/>
    <w:rsid w:val="0083783B"/>
    <w:rsid w:val="00837A83"/>
    <w:rsid w:val="00837BA7"/>
    <w:rsid w:val="0084007E"/>
    <w:rsid w:val="00841123"/>
    <w:rsid w:val="00843315"/>
    <w:rsid w:val="00843440"/>
    <w:rsid w:val="00843D6E"/>
    <w:rsid w:val="00844FA5"/>
    <w:rsid w:val="00846748"/>
    <w:rsid w:val="00847597"/>
    <w:rsid w:val="008500C8"/>
    <w:rsid w:val="008515A5"/>
    <w:rsid w:val="00852298"/>
    <w:rsid w:val="00852A23"/>
    <w:rsid w:val="00853F0D"/>
    <w:rsid w:val="008540FB"/>
    <w:rsid w:val="008543F5"/>
    <w:rsid w:val="00854720"/>
    <w:rsid w:val="00855285"/>
    <w:rsid w:val="008553D0"/>
    <w:rsid w:val="00855B12"/>
    <w:rsid w:val="00855B68"/>
    <w:rsid w:val="00855FD5"/>
    <w:rsid w:val="008577A9"/>
    <w:rsid w:val="00860756"/>
    <w:rsid w:val="00862AB8"/>
    <w:rsid w:val="00863212"/>
    <w:rsid w:val="00864B0C"/>
    <w:rsid w:val="00865D63"/>
    <w:rsid w:val="00866639"/>
    <w:rsid w:val="00866DE0"/>
    <w:rsid w:val="00867633"/>
    <w:rsid w:val="00867AD1"/>
    <w:rsid w:val="00867AF4"/>
    <w:rsid w:val="00870486"/>
    <w:rsid w:val="008704DB"/>
    <w:rsid w:val="0087075F"/>
    <w:rsid w:val="0087170D"/>
    <w:rsid w:val="00872337"/>
    <w:rsid w:val="008726AA"/>
    <w:rsid w:val="00873063"/>
    <w:rsid w:val="00873D80"/>
    <w:rsid w:val="00875868"/>
    <w:rsid w:val="00875D0C"/>
    <w:rsid w:val="00876F4E"/>
    <w:rsid w:val="00880995"/>
    <w:rsid w:val="0088115B"/>
    <w:rsid w:val="00881574"/>
    <w:rsid w:val="00882F5E"/>
    <w:rsid w:val="00883373"/>
    <w:rsid w:val="00884E40"/>
    <w:rsid w:val="008854D6"/>
    <w:rsid w:val="0088640B"/>
    <w:rsid w:val="00887386"/>
    <w:rsid w:val="0088741B"/>
    <w:rsid w:val="0088774E"/>
    <w:rsid w:val="00887D6B"/>
    <w:rsid w:val="00892C07"/>
    <w:rsid w:val="00892FA4"/>
    <w:rsid w:val="008935A2"/>
    <w:rsid w:val="00893684"/>
    <w:rsid w:val="00894067"/>
    <w:rsid w:val="0089421E"/>
    <w:rsid w:val="00896395"/>
    <w:rsid w:val="00897776"/>
    <w:rsid w:val="00897F7E"/>
    <w:rsid w:val="008A05E4"/>
    <w:rsid w:val="008A0B87"/>
    <w:rsid w:val="008A16BE"/>
    <w:rsid w:val="008A1B38"/>
    <w:rsid w:val="008A20D2"/>
    <w:rsid w:val="008A26D7"/>
    <w:rsid w:val="008A3DD0"/>
    <w:rsid w:val="008A4A40"/>
    <w:rsid w:val="008A5287"/>
    <w:rsid w:val="008A5575"/>
    <w:rsid w:val="008A55CD"/>
    <w:rsid w:val="008A5D68"/>
    <w:rsid w:val="008A658B"/>
    <w:rsid w:val="008A6750"/>
    <w:rsid w:val="008A6FFA"/>
    <w:rsid w:val="008A7A9C"/>
    <w:rsid w:val="008B0DB7"/>
    <w:rsid w:val="008B34AA"/>
    <w:rsid w:val="008B3601"/>
    <w:rsid w:val="008B63B0"/>
    <w:rsid w:val="008B6B37"/>
    <w:rsid w:val="008B7512"/>
    <w:rsid w:val="008B7665"/>
    <w:rsid w:val="008C0A04"/>
    <w:rsid w:val="008C1735"/>
    <w:rsid w:val="008C19F6"/>
    <w:rsid w:val="008C1F99"/>
    <w:rsid w:val="008C28EE"/>
    <w:rsid w:val="008C3873"/>
    <w:rsid w:val="008C4D03"/>
    <w:rsid w:val="008C4E51"/>
    <w:rsid w:val="008C5B3A"/>
    <w:rsid w:val="008C6B76"/>
    <w:rsid w:val="008D030E"/>
    <w:rsid w:val="008D070A"/>
    <w:rsid w:val="008D186F"/>
    <w:rsid w:val="008D1CB5"/>
    <w:rsid w:val="008D2697"/>
    <w:rsid w:val="008D2BDF"/>
    <w:rsid w:val="008D3B0C"/>
    <w:rsid w:val="008D3ED6"/>
    <w:rsid w:val="008D4DF3"/>
    <w:rsid w:val="008D4E15"/>
    <w:rsid w:val="008D5C0E"/>
    <w:rsid w:val="008D61F9"/>
    <w:rsid w:val="008D628C"/>
    <w:rsid w:val="008D63EA"/>
    <w:rsid w:val="008D75D8"/>
    <w:rsid w:val="008D7D70"/>
    <w:rsid w:val="008E0DBA"/>
    <w:rsid w:val="008E143F"/>
    <w:rsid w:val="008E1C78"/>
    <w:rsid w:val="008E32ED"/>
    <w:rsid w:val="008E33F9"/>
    <w:rsid w:val="008E44C9"/>
    <w:rsid w:val="008E49B1"/>
    <w:rsid w:val="008E5E8A"/>
    <w:rsid w:val="008E691D"/>
    <w:rsid w:val="008E69BF"/>
    <w:rsid w:val="008E6AB8"/>
    <w:rsid w:val="008E703C"/>
    <w:rsid w:val="008F035C"/>
    <w:rsid w:val="008F041A"/>
    <w:rsid w:val="008F051F"/>
    <w:rsid w:val="008F0697"/>
    <w:rsid w:val="008F24B5"/>
    <w:rsid w:val="008F2801"/>
    <w:rsid w:val="008F3900"/>
    <w:rsid w:val="008F49A0"/>
    <w:rsid w:val="008F49E7"/>
    <w:rsid w:val="008F63C9"/>
    <w:rsid w:val="00900199"/>
    <w:rsid w:val="00900682"/>
    <w:rsid w:val="00901636"/>
    <w:rsid w:val="00901733"/>
    <w:rsid w:val="00901BBD"/>
    <w:rsid w:val="00903A54"/>
    <w:rsid w:val="00903B06"/>
    <w:rsid w:val="00903E3A"/>
    <w:rsid w:val="00904D30"/>
    <w:rsid w:val="00905217"/>
    <w:rsid w:val="009058E0"/>
    <w:rsid w:val="00907127"/>
    <w:rsid w:val="009104AD"/>
    <w:rsid w:val="009107EC"/>
    <w:rsid w:val="0091086E"/>
    <w:rsid w:val="00910C74"/>
    <w:rsid w:val="00910D43"/>
    <w:rsid w:val="009113E4"/>
    <w:rsid w:val="009115E6"/>
    <w:rsid w:val="009117F5"/>
    <w:rsid w:val="0091188E"/>
    <w:rsid w:val="00911A1A"/>
    <w:rsid w:val="00913E2B"/>
    <w:rsid w:val="00914810"/>
    <w:rsid w:val="00914D67"/>
    <w:rsid w:val="00915EA0"/>
    <w:rsid w:val="00916D38"/>
    <w:rsid w:val="00916ECF"/>
    <w:rsid w:val="00917F5C"/>
    <w:rsid w:val="00921532"/>
    <w:rsid w:val="00921778"/>
    <w:rsid w:val="00921DEC"/>
    <w:rsid w:val="009243E9"/>
    <w:rsid w:val="00925010"/>
    <w:rsid w:val="00925F97"/>
    <w:rsid w:val="0092666C"/>
    <w:rsid w:val="00926DCF"/>
    <w:rsid w:val="0092718B"/>
    <w:rsid w:val="00927C3B"/>
    <w:rsid w:val="00930333"/>
    <w:rsid w:val="00930447"/>
    <w:rsid w:val="009308F6"/>
    <w:rsid w:val="0093293B"/>
    <w:rsid w:val="00933117"/>
    <w:rsid w:val="00934A61"/>
    <w:rsid w:val="00935A66"/>
    <w:rsid w:val="0094029E"/>
    <w:rsid w:val="00940681"/>
    <w:rsid w:val="00940753"/>
    <w:rsid w:val="00941140"/>
    <w:rsid w:val="00941442"/>
    <w:rsid w:val="00943946"/>
    <w:rsid w:val="00943BE8"/>
    <w:rsid w:val="00944066"/>
    <w:rsid w:val="00944290"/>
    <w:rsid w:val="0094503D"/>
    <w:rsid w:val="0094506F"/>
    <w:rsid w:val="0095051D"/>
    <w:rsid w:val="0095475E"/>
    <w:rsid w:val="00954BDA"/>
    <w:rsid w:val="00954D6D"/>
    <w:rsid w:val="00955A22"/>
    <w:rsid w:val="00956841"/>
    <w:rsid w:val="00956BEB"/>
    <w:rsid w:val="00960A1A"/>
    <w:rsid w:val="00963F03"/>
    <w:rsid w:val="0096411D"/>
    <w:rsid w:val="00964790"/>
    <w:rsid w:val="009652A1"/>
    <w:rsid w:val="00965482"/>
    <w:rsid w:val="00965648"/>
    <w:rsid w:val="00966813"/>
    <w:rsid w:val="0096686C"/>
    <w:rsid w:val="00966D02"/>
    <w:rsid w:val="00966FB8"/>
    <w:rsid w:val="009679C3"/>
    <w:rsid w:val="00970543"/>
    <w:rsid w:val="009709F0"/>
    <w:rsid w:val="009711C3"/>
    <w:rsid w:val="00973C91"/>
    <w:rsid w:val="0097435E"/>
    <w:rsid w:val="009744B0"/>
    <w:rsid w:val="009744CB"/>
    <w:rsid w:val="009745B7"/>
    <w:rsid w:val="009757A7"/>
    <w:rsid w:val="00975C0E"/>
    <w:rsid w:val="00976D03"/>
    <w:rsid w:val="009775AD"/>
    <w:rsid w:val="009802EC"/>
    <w:rsid w:val="0098053F"/>
    <w:rsid w:val="00980881"/>
    <w:rsid w:val="00981DBC"/>
    <w:rsid w:val="00981E82"/>
    <w:rsid w:val="0098207A"/>
    <w:rsid w:val="00982164"/>
    <w:rsid w:val="0098220C"/>
    <w:rsid w:val="00982677"/>
    <w:rsid w:val="009836FF"/>
    <w:rsid w:val="00983B2C"/>
    <w:rsid w:val="00984EF8"/>
    <w:rsid w:val="009859BA"/>
    <w:rsid w:val="00986E11"/>
    <w:rsid w:val="009904E9"/>
    <w:rsid w:val="0099051A"/>
    <w:rsid w:val="009911FF"/>
    <w:rsid w:val="009914A7"/>
    <w:rsid w:val="00991992"/>
    <w:rsid w:val="009924B3"/>
    <w:rsid w:val="009924D9"/>
    <w:rsid w:val="009925C9"/>
    <w:rsid w:val="009944C0"/>
    <w:rsid w:val="009946CB"/>
    <w:rsid w:val="00995B45"/>
    <w:rsid w:val="00995FB2"/>
    <w:rsid w:val="009A0E50"/>
    <w:rsid w:val="009A2384"/>
    <w:rsid w:val="009A2AC6"/>
    <w:rsid w:val="009A2CB7"/>
    <w:rsid w:val="009A2E01"/>
    <w:rsid w:val="009A3B09"/>
    <w:rsid w:val="009B0132"/>
    <w:rsid w:val="009B0177"/>
    <w:rsid w:val="009B19F1"/>
    <w:rsid w:val="009B1B35"/>
    <w:rsid w:val="009B1F8A"/>
    <w:rsid w:val="009B3A40"/>
    <w:rsid w:val="009B42E2"/>
    <w:rsid w:val="009B5400"/>
    <w:rsid w:val="009B543F"/>
    <w:rsid w:val="009B6953"/>
    <w:rsid w:val="009B71CD"/>
    <w:rsid w:val="009B7ACD"/>
    <w:rsid w:val="009B7ADD"/>
    <w:rsid w:val="009B7F16"/>
    <w:rsid w:val="009C040B"/>
    <w:rsid w:val="009C1A3F"/>
    <w:rsid w:val="009C1AFD"/>
    <w:rsid w:val="009C25F4"/>
    <w:rsid w:val="009C30DF"/>
    <w:rsid w:val="009C3A5C"/>
    <w:rsid w:val="009C430C"/>
    <w:rsid w:val="009C5AE4"/>
    <w:rsid w:val="009C60C0"/>
    <w:rsid w:val="009C6DDD"/>
    <w:rsid w:val="009C709B"/>
    <w:rsid w:val="009C70B2"/>
    <w:rsid w:val="009D0776"/>
    <w:rsid w:val="009D1895"/>
    <w:rsid w:val="009D2624"/>
    <w:rsid w:val="009D2859"/>
    <w:rsid w:val="009D2893"/>
    <w:rsid w:val="009D2B3B"/>
    <w:rsid w:val="009D2C14"/>
    <w:rsid w:val="009D2EED"/>
    <w:rsid w:val="009D324C"/>
    <w:rsid w:val="009D3AE5"/>
    <w:rsid w:val="009D3E69"/>
    <w:rsid w:val="009D5063"/>
    <w:rsid w:val="009D5F82"/>
    <w:rsid w:val="009D64C1"/>
    <w:rsid w:val="009E01D5"/>
    <w:rsid w:val="009E0F6B"/>
    <w:rsid w:val="009E0F80"/>
    <w:rsid w:val="009E1B64"/>
    <w:rsid w:val="009E2B95"/>
    <w:rsid w:val="009E45C3"/>
    <w:rsid w:val="009E5758"/>
    <w:rsid w:val="009E6332"/>
    <w:rsid w:val="009E6D39"/>
    <w:rsid w:val="009E6EDA"/>
    <w:rsid w:val="009E743E"/>
    <w:rsid w:val="009E75DF"/>
    <w:rsid w:val="009F068C"/>
    <w:rsid w:val="009F0A29"/>
    <w:rsid w:val="009F0A7F"/>
    <w:rsid w:val="009F0FCE"/>
    <w:rsid w:val="009F2AD4"/>
    <w:rsid w:val="009F2DA1"/>
    <w:rsid w:val="009F4032"/>
    <w:rsid w:val="009F435D"/>
    <w:rsid w:val="009F4935"/>
    <w:rsid w:val="009F494E"/>
    <w:rsid w:val="009F49C1"/>
    <w:rsid w:val="009F6F4C"/>
    <w:rsid w:val="009F6F65"/>
    <w:rsid w:val="00A018BA"/>
    <w:rsid w:val="00A01A76"/>
    <w:rsid w:val="00A02D8D"/>
    <w:rsid w:val="00A04852"/>
    <w:rsid w:val="00A06641"/>
    <w:rsid w:val="00A070F8"/>
    <w:rsid w:val="00A102FD"/>
    <w:rsid w:val="00A10817"/>
    <w:rsid w:val="00A11C40"/>
    <w:rsid w:val="00A13744"/>
    <w:rsid w:val="00A1737C"/>
    <w:rsid w:val="00A17C1C"/>
    <w:rsid w:val="00A203E1"/>
    <w:rsid w:val="00A21465"/>
    <w:rsid w:val="00A215AE"/>
    <w:rsid w:val="00A21853"/>
    <w:rsid w:val="00A21CD0"/>
    <w:rsid w:val="00A24822"/>
    <w:rsid w:val="00A26691"/>
    <w:rsid w:val="00A26C2B"/>
    <w:rsid w:val="00A27D79"/>
    <w:rsid w:val="00A27D98"/>
    <w:rsid w:val="00A301E2"/>
    <w:rsid w:val="00A31E53"/>
    <w:rsid w:val="00A3209C"/>
    <w:rsid w:val="00A327B1"/>
    <w:rsid w:val="00A33039"/>
    <w:rsid w:val="00A34E44"/>
    <w:rsid w:val="00A35831"/>
    <w:rsid w:val="00A36CFE"/>
    <w:rsid w:val="00A37D23"/>
    <w:rsid w:val="00A408AA"/>
    <w:rsid w:val="00A42EC0"/>
    <w:rsid w:val="00A43331"/>
    <w:rsid w:val="00A43516"/>
    <w:rsid w:val="00A436F6"/>
    <w:rsid w:val="00A439F1"/>
    <w:rsid w:val="00A441E2"/>
    <w:rsid w:val="00A46323"/>
    <w:rsid w:val="00A5102A"/>
    <w:rsid w:val="00A51347"/>
    <w:rsid w:val="00A519F4"/>
    <w:rsid w:val="00A5226F"/>
    <w:rsid w:val="00A52603"/>
    <w:rsid w:val="00A52FE1"/>
    <w:rsid w:val="00A53BB6"/>
    <w:rsid w:val="00A53E89"/>
    <w:rsid w:val="00A5431E"/>
    <w:rsid w:val="00A55528"/>
    <w:rsid w:val="00A55878"/>
    <w:rsid w:val="00A55BA2"/>
    <w:rsid w:val="00A5603F"/>
    <w:rsid w:val="00A564D1"/>
    <w:rsid w:val="00A56D2B"/>
    <w:rsid w:val="00A578B9"/>
    <w:rsid w:val="00A61294"/>
    <w:rsid w:val="00A62E91"/>
    <w:rsid w:val="00A63EE3"/>
    <w:rsid w:val="00A64BC9"/>
    <w:rsid w:val="00A658C2"/>
    <w:rsid w:val="00A66B16"/>
    <w:rsid w:val="00A70372"/>
    <w:rsid w:val="00A7251C"/>
    <w:rsid w:val="00A74192"/>
    <w:rsid w:val="00A74C19"/>
    <w:rsid w:val="00A7631C"/>
    <w:rsid w:val="00A76C5E"/>
    <w:rsid w:val="00A7770C"/>
    <w:rsid w:val="00A77837"/>
    <w:rsid w:val="00A81D2F"/>
    <w:rsid w:val="00A82B59"/>
    <w:rsid w:val="00A84673"/>
    <w:rsid w:val="00A850F0"/>
    <w:rsid w:val="00A85737"/>
    <w:rsid w:val="00A85981"/>
    <w:rsid w:val="00A8665F"/>
    <w:rsid w:val="00A87E6B"/>
    <w:rsid w:val="00A914F9"/>
    <w:rsid w:val="00A91B09"/>
    <w:rsid w:val="00A92A6F"/>
    <w:rsid w:val="00A94FBF"/>
    <w:rsid w:val="00A9543D"/>
    <w:rsid w:val="00AA0157"/>
    <w:rsid w:val="00AA1373"/>
    <w:rsid w:val="00AA1816"/>
    <w:rsid w:val="00AA3A85"/>
    <w:rsid w:val="00AA477F"/>
    <w:rsid w:val="00AA48E9"/>
    <w:rsid w:val="00AA4C58"/>
    <w:rsid w:val="00AA4FC9"/>
    <w:rsid w:val="00AA6000"/>
    <w:rsid w:val="00AA650D"/>
    <w:rsid w:val="00AA6E03"/>
    <w:rsid w:val="00AA7133"/>
    <w:rsid w:val="00AA7EF0"/>
    <w:rsid w:val="00AB01E3"/>
    <w:rsid w:val="00AB168C"/>
    <w:rsid w:val="00AB1D52"/>
    <w:rsid w:val="00AB29EF"/>
    <w:rsid w:val="00AB2DAC"/>
    <w:rsid w:val="00AB3482"/>
    <w:rsid w:val="00AB375E"/>
    <w:rsid w:val="00AB379A"/>
    <w:rsid w:val="00AB69B6"/>
    <w:rsid w:val="00AB7EE2"/>
    <w:rsid w:val="00AC0E95"/>
    <w:rsid w:val="00AC2D28"/>
    <w:rsid w:val="00AC3842"/>
    <w:rsid w:val="00AC3F30"/>
    <w:rsid w:val="00AC5416"/>
    <w:rsid w:val="00AC56B8"/>
    <w:rsid w:val="00AC5A2E"/>
    <w:rsid w:val="00AC6C46"/>
    <w:rsid w:val="00AD0C2F"/>
    <w:rsid w:val="00AD2166"/>
    <w:rsid w:val="00AD27A3"/>
    <w:rsid w:val="00AD2FE2"/>
    <w:rsid w:val="00AD33D9"/>
    <w:rsid w:val="00AD3E85"/>
    <w:rsid w:val="00AD4D77"/>
    <w:rsid w:val="00AD5020"/>
    <w:rsid w:val="00AD513F"/>
    <w:rsid w:val="00AD516F"/>
    <w:rsid w:val="00AD5562"/>
    <w:rsid w:val="00AD5ED7"/>
    <w:rsid w:val="00AD6739"/>
    <w:rsid w:val="00AD693C"/>
    <w:rsid w:val="00AD6E21"/>
    <w:rsid w:val="00AD7056"/>
    <w:rsid w:val="00AD7830"/>
    <w:rsid w:val="00AD784B"/>
    <w:rsid w:val="00AE075E"/>
    <w:rsid w:val="00AE236F"/>
    <w:rsid w:val="00AE3284"/>
    <w:rsid w:val="00AE34E1"/>
    <w:rsid w:val="00AE3C9F"/>
    <w:rsid w:val="00AE5CD6"/>
    <w:rsid w:val="00AE6C19"/>
    <w:rsid w:val="00AF3893"/>
    <w:rsid w:val="00AF4DB9"/>
    <w:rsid w:val="00AF6B36"/>
    <w:rsid w:val="00AF6F2E"/>
    <w:rsid w:val="00B01FE0"/>
    <w:rsid w:val="00B029BF"/>
    <w:rsid w:val="00B02EC7"/>
    <w:rsid w:val="00B04C40"/>
    <w:rsid w:val="00B05703"/>
    <w:rsid w:val="00B065FF"/>
    <w:rsid w:val="00B07039"/>
    <w:rsid w:val="00B07367"/>
    <w:rsid w:val="00B10651"/>
    <w:rsid w:val="00B1084F"/>
    <w:rsid w:val="00B109E8"/>
    <w:rsid w:val="00B11372"/>
    <w:rsid w:val="00B11742"/>
    <w:rsid w:val="00B11A71"/>
    <w:rsid w:val="00B11DE7"/>
    <w:rsid w:val="00B13124"/>
    <w:rsid w:val="00B13DD2"/>
    <w:rsid w:val="00B14282"/>
    <w:rsid w:val="00B14E10"/>
    <w:rsid w:val="00B14EB4"/>
    <w:rsid w:val="00B158A0"/>
    <w:rsid w:val="00B15D1E"/>
    <w:rsid w:val="00B15D49"/>
    <w:rsid w:val="00B171C1"/>
    <w:rsid w:val="00B178B8"/>
    <w:rsid w:val="00B2057C"/>
    <w:rsid w:val="00B20B09"/>
    <w:rsid w:val="00B20BE2"/>
    <w:rsid w:val="00B212A7"/>
    <w:rsid w:val="00B2189F"/>
    <w:rsid w:val="00B218A8"/>
    <w:rsid w:val="00B22383"/>
    <w:rsid w:val="00B22AD4"/>
    <w:rsid w:val="00B2339C"/>
    <w:rsid w:val="00B23526"/>
    <w:rsid w:val="00B237D1"/>
    <w:rsid w:val="00B23A5C"/>
    <w:rsid w:val="00B241C7"/>
    <w:rsid w:val="00B2525D"/>
    <w:rsid w:val="00B25608"/>
    <w:rsid w:val="00B257A1"/>
    <w:rsid w:val="00B258AF"/>
    <w:rsid w:val="00B25C17"/>
    <w:rsid w:val="00B25D14"/>
    <w:rsid w:val="00B269C4"/>
    <w:rsid w:val="00B270AE"/>
    <w:rsid w:val="00B30AD9"/>
    <w:rsid w:val="00B30E7F"/>
    <w:rsid w:val="00B31AF0"/>
    <w:rsid w:val="00B31B0D"/>
    <w:rsid w:val="00B32C22"/>
    <w:rsid w:val="00B33747"/>
    <w:rsid w:val="00B33D78"/>
    <w:rsid w:val="00B34025"/>
    <w:rsid w:val="00B342E7"/>
    <w:rsid w:val="00B34706"/>
    <w:rsid w:val="00B3485F"/>
    <w:rsid w:val="00B405F6"/>
    <w:rsid w:val="00B4452E"/>
    <w:rsid w:val="00B451FF"/>
    <w:rsid w:val="00B459F9"/>
    <w:rsid w:val="00B45B61"/>
    <w:rsid w:val="00B464EC"/>
    <w:rsid w:val="00B468E2"/>
    <w:rsid w:val="00B46BC0"/>
    <w:rsid w:val="00B46EB0"/>
    <w:rsid w:val="00B477E7"/>
    <w:rsid w:val="00B4793D"/>
    <w:rsid w:val="00B501F2"/>
    <w:rsid w:val="00B50B26"/>
    <w:rsid w:val="00B50C72"/>
    <w:rsid w:val="00B50DDD"/>
    <w:rsid w:val="00B510F8"/>
    <w:rsid w:val="00B5116B"/>
    <w:rsid w:val="00B51E36"/>
    <w:rsid w:val="00B51EDC"/>
    <w:rsid w:val="00B5209D"/>
    <w:rsid w:val="00B520ED"/>
    <w:rsid w:val="00B521E2"/>
    <w:rsid w:val="00B53370"/>
    <w:rsid w:val="00B540FC"/>
    <w:rsid w:val="00B541AD"/>
    <w:rsid w:val="00B54410"/>
    <w:rsid w:val="00B547C3"/>
    <w:rsid w:val="00B54ECC"/>
    <w:rsid w:val="00B568A9"/>
    <w:rsid w:val="00B60A82"/>
    <w:rsid w:val="00B61900"/>
    <w:rsid w:val="00B620EE"/>
    <w:rsid w:val="00B62D99"/>
    <w:rsid w:val="00B6302F"/>
    <w:rsid w:val="00B641E9"/>
    <w:rsid w:val="00B642DA"/>
    <w:rsid w:val="00B64B19"/>
    <w:rsid w:val="00B66076"/>
    <w:rsid w:val="00B66681"/>
    <w:rsid w:val="00B679C2"/>
    <w:rsid w:val="00B7109F"/>
    <w:rsid w:val="00B71B1A"/>
    <w:rsid w:val="00B73913"/>
    <w:rsid w:val="00B757E1"/>
    <w:rsid w:val="00B75E47"/>
    <w:rsid w:val="00B77DE1"/>
    <w:rsid w:val="00B77E74"/>
    <w:rsid w:val="00B77F81"/>
    <w:rsid w:val="00B812B2"/>
    <w:rsid w:val="00B81E06"/>
    <w:rsid w:val="00B82600"/>
    <w:rsid w:val="00B82FD0"/>
    <w:rsid w:val="00B835B5"/>
    <w:rsid w:val="00B842C0"/>
    <w:rsid w:val="00B845AF"/>
    <w:rsid w:val="00B84C3B"/>
    <w:rsid w:val="00B84D75"/>
    <w:rsid w:val="00B85817"/>
    <w:rsid w:val="00B86090"/>
    <w:rsid w:val="00B86B18"/>
    <w:rsid w:val="00B87616"/>
    <w:rsid w:val="00B90150"/>
    <w:rsid w:val="00B9066E"/>
    <w:rsid w:val="00B909FC"/>
    <w:rsid w:val="00B921A8"/>
    <w:rsid w:val="00B92AA0"/>
    <w:rsid w:val="00B92EF2"/>
    <w:rsid w:val="00B93051"/>
    <w:rsid w:val="00B930C4"/>
    <w:rsid w:val="00B93522"/>
    <w:rsid w:val="00B95418"/>
    <w:rsid w:val="00B95633"/>
    <w:rsid w:val="00BA1077"/>
    <w:rsid w:val="00BA11AE"/>
    <w:rsid w:val="00BA134D"/>
    <w:rsid w:val="00BA3317"/>
    <w:rsid w:val="00BA36F4"/>
    <w:rsid w:val="00BA4516"/>
    <w:rsid w:val="00BA67CC"/>
    <w:rsid w:val="00BA710C"/>
    <w:rsid w:val="00BA7114"/>
    <w:rsid w:val="00BB075C"/>
    <w:rsid w:val="00BB1582"/>
    <w:rsid w:val="00BB16F6"/>
    <w:rsid w:val="00BB1A3E"/>
    <w:rsid w:val="00BB1B28"/>
    <w:rsid w:val="00BB49AF"/>
    <w:rsid w:val="00BB5163"/>
    <w:rsid w:val="00BB6550"/>
    <w:rsid w:val="00BC01A4"/>
    <w:rsid w:val="00BC162D"/>
    <w:rsid w:val="00BC250D"/>
    <w:rsid w:val="00BC3C39"/>
    <w:rsid w:val="00BC51F6"/>
    <w:rsid w:val="00BC55BE"/>
    <w:rsid w:val="00BC55BF"/>
    <w:rsid w:val="00BC5A2D"/>
    <w:rsid w:val="00BC5F36"/>
    <w:rsid w:val="00BC7CAE"/>
    <w:rsid w:val="00BD01F8"/>
    <w:rsid w:val="00BD0AA8"/>
    <w:rsid w:val="00BD0B7E"/>
    <w:rsid w:val="00BD11AF"/>
    <w:rsid w:val="00BD136A"/>
    <w:rsid w:val="00BD1908"/>
    <w:rsid w:val="00BD1CF6"/>
    <w:rsid w:val="00BD1EB8"/>
    <w:rsid w:val="00BD238E"/>
    <w:rsid w:val="00BD4F13"/>
    <w:rsid w:val="00BD54D2"/>
    <w:rsid w:val="00BD5D03"/>
    <w:rsid w:val="00BD6314"/>
    <w:rsid w:val="00BD658B"/>
    <w:rsid w:val="00BD68BA"/>
    <w:rsid w:val="00BD779B"/>
    <w:rsid w:val="00BD7AE7"/>
    <w:rsid w:val="00BD7F7F"/>
    <w:rsid w:val="00BE2829"/>
    <w:rsid w:val="00BE42DF"/>
    <w:rsid w:val="00BE49FA"/>
    <w:rsid w:val="00BE6427"/>
    <w:rsid w:val="00BE660A"/>
    <w:rsid w:val="00BE6F6F"/>
    <w:rsid w:val="00BE7158"/>
    <w:rsid w:val="00BE73BC"/>
    <w:rsid w:val="00BF04C8"/>
    <w:rsid w:val="00BF0B57"/>
    <w:rsid w:val="00BF0CE0"/>
    <w:rsid w:val="00BF135B"/>
    <w:rsid w:val="00BF1890"/>
    <w:rsid w:val="00BF1B14"/>
    <w:rsid w:val="00BF1B7F"/>
    <w:rsid w:val="00BF25A0"/>
    <w:rsid w:val="00BF2840"/>
    <w:rsid w:val="00BF318F"/>
    <w:rsid w:val="00BF38E8"/>
    <w:rsid w:val="00BF39EF"/>
    <w:rsid w:val="00BF3A8F"/>
    <w:rsid w:val="00BF3DA7"/>
    <w:rsid w:val="00BF3EF0"/>
    <w:rsid w:val="00BF4266"/>
    <w:rsid w:val="00BF4664"/>
    <w:rsid w:val="00BF5560"/>
    <w:rsid w:val="00BF56AC"/>
    <w:rsid w:val="00BF6BA6"/>
    <w:rsid w:val="00BF7B22"/>
    <w:rsid w:val="00C02115"/>
    <w:rsid w:val="00C02D2D"/>
    <w:rsid w:val="00C03280"/>
    <w:rsid w:val="00C03617"/>
    <w:rsid w:val="00C03C2E"/>
    <w:rsid w:val="00C04025"/>
    <w:rsid w:val="00C043DC"/>
    <w:rsid w:val="00C047E8"/>
    <w:rsid w:val="00C05093"/>
    <w:rsid w:val="00C054F4"/>
    <w:rsid w:val="00C05509"/>
    <w:rsid w:val="00C057D5"/>
    <w:rsid w:val="00C05801"/>
    <w:rsid w:val="00C06B9E"/>
    <w:rsid w:val="00C07D73"/>
    <w:rsid w:val="00C10419"/>
    <w:rsid w:val="00C1062A"/>
    <w:rsid w:val="00C10E97"/>
    <w:rsid w:val="00C10F8F"/>
    <w:rsid w:val="00C11500"/>
    <w:rsid w:val="00C11B68"/>
    <w:rsid w:val="00C11BE8"/>
    <w:rsid w:val="00C12407"/>
    <w:rsid w:val="00C13FB7"/>
    <w:rsid w:val="00C140EC"/>
    <w:rsid w:val="00C1438A"/>
    <w:rsid w:val="00C148EA"/>
    <w:rsid w:val="00C14971"/>
    <w:rsid w:val="00C14A84"/>
    <w:rsid w:val="00C15C61"/>
    <w:rsid w:val="00C1705A"/>
    <w:rsid w:val="00C17FE8"/>
    <w:rsid w:val="00C22B49"/>
    <w:rsid w:val="00C22FD4"/>
    <w:rsid w:val="00C230AD"/>
    <w:rsid w:val="00C24160"/>
    <w:rsid w:val="00C24C21"/>
    <w:rsid w:val="00C25071"/>
    <w:rsid w:val="00C27C71"/>
    <w:rsid w:val="00C307EA"/>
    <w:rsid w:val="00C338F9"/>
    <w:rsid w:val="00C34085"/>
    <w:rsid w:val="00C342A5"/>
    <w:rsid w:val="00C346A1"/>
    <w:rsid w:val="00C35653"/>
    <w:rsid w:val="00C3627B"/>
    <w:rsid w:val="00C363AB"/>
    <w:rsid w:val="00C3690F"/>
    <w:rsid w:val="00C36977"/>
    <w:rsid w:val="00C3698A"/>
    <w:rsid w:val="00C373E5"/>
    <w:rsid w:val="00C37725"/>
    <w:rsid w:val="00C37BDE"/>
    <w:rsid w:val="00C4010C"/>
    <w:rsid w:val="00C41603"/>
    <w:rsid w:val="00C429B9"/>
    <w:rsid w:val="00C42AA4"/>
    <w:rsid w:val="00C42FCC"/>
    <w:rsid w:val="00C43E05"/>
    <w:rsid w:val="00C4544D"/>
    <w:rsid w:val="00C45FA8"/>
    <w:rsid w:val="00C46791"/>
    <w:rsid w:val="00C474CD"/>
    <w:rsid w:val="00C476B8"/>
    <w:rsid w:val="00C47B4D"/>
    <w:rsid w:val="00C47CF8"/>
    <w:rsid w:val="00C47ED6"/>
    <w:rsid w:val="00C47FF5"/>
    <w:rsid w:val="00C500B9"/>
    <w:rsid w:val="00C5075D"/>
    <w:rsid w:val="00C50A1D"/>
    <w:rsid w:val="00C51126"/>
    <w:rsid w:val="00C519D6"/>
    <w:rsid w:val="00C5283A"/>
    <w:rsid w:val="00C5290E"/>
    <w:rsid w:val="00C52B6A"/>
    <w:rsid w:val="00C52CB5"/>
    <w:rsid w:val="00C530A5"/>
    <w:rsid w:val="00C53E4C"/>
    <w:rsid w:val="00C549DF"/>
    <w:rsid w:val="00C55B31"/>
    <w:rsid w:val="00C56E67"/>
    <w:rsid w:val="00C571C4"/>
    <w:rsid w:val="00C57468"/>
    <w:rsid w:val="00C60C55"/>
    <w:rsid w:val="00C60D2A"/>
    <w:rsid w:val="00C60E95"/>
    <w:rsid w:val="00C62920"/>
    <w:rsid w:val="00C633F4"/>
    <w:rsid w:val="00C63674"/>
    <w:rsid w:val="00C6499D"/>
    <w:rsid w:val="00C65318"/>
    <w:rsid w:val="00C658B9"/>
    <w:rsid w:val="00C667FA"/>
    <w:rsid w:val="00C6712E"/>
    <w:rsid w:val="00C70112"/>
    <w:rsid w:val="00C706E5"/>
    <w:rsid w:val="00C71820"/>
    <w:rsid w:val="00C71EFC"/>
    <w:rsid w:val="00C7206D"/>
    <w:rsid w:val="00C7272C"/>
    <w:rsid w:val="00C7282F"/>
    <w:rsid w:val="00C73104"/>
    <w:rsid w:val="00C74210"/>
    <w:rsid w:val="00C74BA6"/>
    <w:rsid w:val="00C75103"/>
    <w:rsid w:val="00C75D94"/>
    <w:rsid w:val="00C764B0"/>
    <w:rsid w:val="00C7661A"/>
    <w:rsid w:val="00C77106"/>
    <w:rsid w:val="00C77AD0"/>
    <w:rsid w:val="00C80686"/>
    <w:rsid w:val="00C80807"/>
    <w:rsid w:val="00C81738"/>
    <w:rsid w:val="00C81A1B"/>
    <w:rsid w:val="00C81C1F"/>
    <w:rsid w:val="00C8232C"/>
    <w:rsid w:val="00C828F9"/>
    <w:rsid w:val="00C83195"/>
    <w:rsid w:val="00C8338B"/>
    <w:rsid w:val="00C83620"/>
    <w:rsid w:val="00C83C34"/>
    <w:rsid w:val="00C83E41"/>
    <w:rsid w:val="00C84262"/>
    <w:rsid w:val="00C85095"/>
    <w:rsid w:val="00C859C2"/>
    <w:rsid w:val="00C85D59"/>
    <w:rsid w:val="00C86B65"/>
    <w:rsid w:val="00C9036C"/>
    <w:rsid w:val="00C92550"/>
    <w:rsid w:val="00C92D81"/>
    <w:rsid w:val="00C93914"/>
    <w:rsid w:val="00C95F00"/>
    <w:rsid w:val="00C95FFB"/>
    <w:rsid w:val="00C96312"/>
    <w:rsid w:val="00C966C7"/>
    <w:rsid w:val="00CA0C86"/>
    <w:rsid w:val="00CA4070"/>
    <w:rsid w:val="00CA4892"/>
    <w:rsid w:val="00CA7219"/>
    <w:rsid w:val="00CB0463"/>
    <w:rsid w:val="00CB2E6B"/>
    <w:rsid w:val="00CB3F1F"/>
    <w:rsid w:val="00CB466D"/>
    <w:rsid w:val="00CB4F70"/>
    <w:rsid w:val="00CB5E41"/>
    <w:rsid w:val="00CB6851"/>
    <w:rsid w:val="00CB7B03"/>
    <w:rsid w:val="00CC13B0"/>
    <w:rsid w:val="00CC3DD7"/>
    <w:rsid w:val="00CC6170"/>
    <w:rsid w:val="00CC6B7C"/>
    <w:rsid w:val="00CC7169"/>
    <w:rsid w:val="00CD069B"/>
    <w:rsid w:val="00CD13A3"/>
    <w:rsid w:val="00CD1CD2"/>
    <w:rsid w:val="00CD1E3B"/>
    <w:rsid w:val="00CD271F"/>
    <w:rsid w:val="00CD40BE"/>
    <w:rsid w:val="00CD4C87"/>
    <w:rsid w:val="00CD5622"/>
    <w:rsid w:val="00CD5D29"/>
    <w:rsid w:val="00CD61FF"/>
    <w:rsid w:val="00CD70DB"/>
    <w:rsid w:val="00CD73BF"/>
    <w:rsid w:val="00CE0517"/>
    <w:rsid w:val="00CE0736"/>
    <w:rsid w:val="00CE1006"/>
    <w:rsid w:val="00CE3580"/>
    <w:rsid w:val="00CE4DF9"/>
    <w:rsid w:val="00CE583B"/>
    <w:rsid w:val="00CE796F"/>
    <w:rsid w:val="00CE7D64"/>
    <w:rsid w:val="00CF0401"/>
    <w:rsid w:val="00CF0CBE"/>
    <w:rsid w:val="00CF158F"/>
    <w:rsid w:val="00CF1DCC"/>
    <w:rsid w:val="00CF20DC"/>
    <w:rsid w:val="00CF37A3"/>
    <w:rsid w:val="00CF55ED"/>
    <w:rsid w:val="00CF62C3"/>
    <w:rsid w:val="00CF6BCB"/>
    <w:rsid w:val="00CF6E2D"/>
    <w:rsid w:val="00D0009B"/>
    <w:rsid w:val="00D00502"/>
    <w:rsid w:val="00D015BF"/>
    <w:rsid w:val="00D015CD"/>
    <w:rsid w:val="00D01836"/>
    <w:rsid w:val="00D019C6"/>
    <w:rsid w:val="00D032D1"/>
    <w:rsid w:val="00D037BB"/>
    <w:rsid w:val="00D04FE6"/>
    <w:rsid w:val="00D05290"/>
    <w:rsid w:val="00D05937"/>
    <w:rsid w:val="00D106FC"/>
    <w:rsid w:val="00D1196C"/>
    <w:rsid w:val="00D1207C"/>
    <w:rsid w:val="00D129BF"/>
    <w:rsid w:val="00D13791"/>
    <w:rsid w:val="00D1399F"/>
    <w:rsid w:val="00D14438"/>
    <w:rsid w:val="00D1575D"/>
    <w:rsid w:val="00D17FA2"/>
    <w:rsid w:val="00D20EAA"/>
    <w:rsid w:val="00D21463"/>
    <w:rsid w:val="00D2216D"/>
    <w:rsid w:val="00D2231E"/>
    <w:rsid w:val="00D23187"/>
    <w:rsid w:val="00D23FDE"/>
    <w:rsid w:val="00D2442F"/>
    <w:rsid w:val="00D24C5F"/>
    <w:rsid w:val="00D25132"/>
    <w:rsid w:val="00D253A7"/>
    <w:rsid w:val="00D25803"/>
    <w:rsid w:val="00D270B1"/>
    <w:rsid w:val="00D30FF0"/>
    <w:rsid w:val="00D318CC"/>
    <w:rsid w:val="00D31A7D"/>
    <w:rsid w:val="00D31AF0"/>
    <w:rsid w:val="00D31C96"/>
    <w:rsid w:val="00D32E53"/>
    <w:rsid w:val="00D33104"/>
    <w:rsid w:val="00D33548"/>
    <w:rsid w:val="00D342E7"/>
    <w:rsid w:val="00D34B1B"/>
    <w:rsid w:val="00D362B8"/>
    <w:rsid w:val="00D363A3"/>
    <w:rsid w:val="00D36E61"/>
    <w:rsid w:val="00D37A81"/>
    <w:rsid w:val="00D429C9"/>
    <w:rsid w:val="00D4335B"/>
    <w:rsid w:val="00D43803"/>
    <w:rsid w:val="00D44E31"/>
    <w:rsid w:val="00D45509"/>
    <w:rsid w:val="00D45799"/>
    <w:rsid w:val="00D46F3A"/>
    <w:rsid w:val="00D50F72"/>
    <w:rsid w:val="00D52855"/>
    <w:rsid w:val="00D54940"/>
    <w:rsid w:val="00D5563A"/>
    <w:rsid w:val="00D55F45"/>
    <w:rsid w:val="00D561A5"/>
    <w:rsid w:val="00D56224"/>
    <w:rsid w:val="00D56A2F"/>
    <w:rsid w:val="00D56E29"/>
    <w:rsid w:val="00D57951"/>
    <w:rsid w:val="00D57A7B"/>
    <w:rsid w:val="00D60835"/>
    <w:rsid w:val="00D62B31"/>
    <w:rsid w:val="00D632DE"/>
    <w:rsid w:val="00D6453A"/>
    <w:rsid w:val="00D64D75"/>
    <w:rsid w:val="00D66239"/>
    <w:rsid w:val="00D66800"/>
    <w:rsid w:val="00D66C48"/>
    <w:rsid w:val="00D674AA"/>
    <w:rsid w:val="00D700F9"/>
    <w:rsid w:val="00D7019C"/>
    <w:rsid w:val="00D72AB8"/>
    <w:rsid w:val="00D72E9A"/>
    <w:rsid w:val="00D74D9E"/>
    <w:rsid w:val="00D756BA"/>
    <w:rsid w:val="00D765DF"/>
    <w:rsid w:val="00D77AA0"/>
    <w:rsid w:val="00D77B1E"/>
    <w:rsid w:val="00D77DB1"/>
    <w:rsid w:val="00D803D2"/>
    <w:rsid w:val="00D806AD"/>
    <w:rsid w:val="00D824D0"/>
    <w:rsid w:val="00D83204"/>
    <w:rsid w:val="00D84E8B"/>
    <w:rsid w:val="00D85120"/>
    <w:rsid w:val="00D85E25"/>
    <w:rsid w:val="00D86638"/>
    <w:rsid w:val="00D86AA2"/>
    <w:rsid w:val="00D86E1B"/>
    <w:rsid w:val="00D875E6"/>
    <w:rsid w:val="00D912BE"/>
    <w:rsid w:val="00D91384"/>
    <w:rsid w:val="00D91419"/>
    <w:rsid w:val="00D91F17"/>
    <w:rsid w:val="00D9214E"/>
    <w:rsid w:val="00D930A4"/>
    <w:rsid w:val="00D94227"/>
    <w:rsid w:val="00D97BE3"/>
    <w:rsid w:val="00D97E10"/>
    <w:rsid w:val="00DA25C7"/>
    <w:rsid w:val="00DA2E86"/>
    <w:rsid w:val="00DA2F0A"/>
    <w:rsid w:val="00DA3081"/>
    <w:rsid w:val="00DA606D"/>
    <w:rsid w:val="00DA6141"/>
    <w:rsid w:val="00DA6D2E"/>
    <w:rsid w:val="00DB0173"/>
    <w:rsid w:val="00DB0C8B"/>
    <w:rsid w:val="00DB2C16"/>
    <w:rsid w:val="00DB2F9D"/>
    <w:rsid w:val="00DB3180"/>
    <w:rsid w:val="00DB388A"/>
    <w:rsid w:val="00DB43F2"/>
    <w:rsid w:val="00DB5AD7"/>
    <w:rsid w:val="00DB6C46"/>
    <w:rsid w:val="00DB728B"/>
    <w:rsid w:val="00DB7505"/>
    <w:rsid w:val="00DB79FB"/>
    <w:rsid w:val="00DC0797"/>
    <w:rsid w:val="00DC0BF6"/>
    <w:rsid w:val="00DC28E6"/>
    <w:rsid w:val="00DC2B79"/>
    <w:rsid w:val="00DC2BA5"/>
    <w:rsid w:val="00DC2C39"/>
    <w:rsid w:val="00DC3226"/>
    <w:rsid w:val="00DC356D"/>
    <w:rsid w:val="00DC4046"/>
    <w:rsid w:val="00DC4762"/>
    <w:rsid w:val="00DC4E68"/>
    <w:rsid w:val="00DC506A"/>
    <w:rsid w:val="00DC5B66"/>
    <w:rsid w:val="00DD2578"/>
    <w:rsid w:val="00DD286D"/>
    <w:rsid w:val="00DD32BF"/>
    <w:rsid w:val="00DD4444"/>
    <w:rsid w:val="00DD4F62"/>
    <w:rsid w:val="00DD5441"/>
    <w:rsid w:val="00DD64CE"/>
    <w:rsid w:val="00DE015C"/>
    <w:rsid w:val="00DE1C6B"/>
    <w:rsid w:val="00DE1FF8"/>
    <w:rsid w:val="00DE2F57"/>
    <w:rsid w:val="00DE332C"/>
    <w:rsid w:val="00DE4B3C"/>
    <w:rsid w:val="00DE5205"/>
    <w:rsid w:val="00DE644C"/>
    <w:rsid w:val="00DE6C21"/>
    <w:rsid w:val="00DE7862"/>
    <w:rsid w:val="00DF01F0"/>
    <w:rsid w:val="00DF09B5"/>
    <w:rsid w:val="00DF0F95"/>
    <w:rsid w:val="00DF1BA3"/>
    <w:rsid w:val="00DF1CF0"/>
    <w:rsid w:val="00DF2BB6"/>
    <w:rsid w:val="00DF32AD"/>
    <w:rsid w:val="00DF3DCE"/>
    <w:rsid w:val="00DF4FBD"/>
    <w:rsid w:val="00DF5055"/>
    <w:rsid w:val="00DF75CA"/>
    <w:rsid w:val="00E01E6A"/>
    <w:rsid w:val="00E02F78"/>
    <w:rsid w:val="00E04A4A"/>
    <w:rsid w:val="00E04D40"/>
    <w:rsid w:val="00E06DE9"/>
    <w:rsid w:val="00E074B7"/>
    <w:rsid w:val="00E077F7"/>
    <w:rsid w:val="00E1316C"/>
    <w:rsid w:val="00E13B33"/>
    <w:rsid w:val="00E13F62"/>
    <w:rsid w:val="00E141FD"/>
    <w:rsid w:val="00E15C33"/>
    <w:rsid w:val="00E16569"/>
    <w:rsid w:val="00E167B4"/>
    <w:rsid w:val="00E16A6E"/>
    <w:rsid w:val="00E16AFA"/>
    <w:rsid w:val="00E16E1F"/>
    <w:rsid w:val="00E17A52"/>
    <w:rsid w:val="00E21316"/>
    <w:rsid w:val="00E21937"/>
    <w:rsid w:val="00E223E1"/>
    <w:rsid w:val="00E22D7F"/>
    <w:rsid w:val="00E23762"/>
    <w:rsid w:val="00E24356"/>
    <w:rsid w:val="00E2494C"/>
    <w:rsid w:val="00E24EE5"/>
    <w:rsid w:val="00E25353"/>
    <w:rsid w:val="00E25A71"/>
    <w:rsid w:val="00E25D0D"/>
    <w:rsid w:val="00E26BAB"/>
    <w:rsid w:val="00E26EC9"/>
    <w:rsid w:val="00E303A0"/>
    <w:rsid w:val="00E30E57"/>
    <w:rsid w:val="00E30FC9"/>
    <w:rsid w:val="00E31817"/>
    <w:rsid w:val="00E322EB"/>
    <w:rsid w:val="00E32548"/>
    <w:rsid w:val="00E329D5"/>
    <w:rsid w:val="00E3388C"/>
    <w:rsid w:val="00E33B04"/>
    <w:rsid w:val="00E34E2C"/>
    <w:rsid w:val="00E34ED3"/>
    <w:rsid w:val="00E3528D"/>
    <w:rsid w:val="00E40208"/>
    <w:rsid w:val="00E40F64"/>
    <w:rsid w:val="00E41458"/>
    <w:rsid w:val="00E4187C"/>
    <w:rsid w:val="00E41FF4"/>
    <w:rsid w:val="00E42D99"/>
    <w:rsid w:val="00E447A2"/>
    <w:rsid w:val="00E44DBE"/>
    <w:rsid w:val="00E4514C"/>
    <w:rsid w:val="00E456F5"/>
    <w:rsid w:val="00E45723"/>
    <w:rsid w:val="00E45C16"/>
    <w:rsid w:val="00E4638B"/>
    <w:rsid w:val="00E46D4D"/>
    <w:rsid w:val="00E46E1E"/>
    <w:rsid w:val="00E46EB0"/>
    <w:rsid w:val="00E46F96"/>
    <w:rsid w:val="00E471B7"/>
    <w:rsid w:val="00E479FB"/>
    <w:rsid w:val="00E47B86"/>
    <w:rsid w:val="00E50378"/>
    <w:rsid w:val="00E51071"/>
    <w:rsid w:val="00E511F3"/>
    <w:rsid w:val="00E518B0"/>
    <w:rsid w:val="00E5257B"/>
    <w:rsid w:val="00E525AF"/>
    <w:rsid w:val="00E52F6B"/>
    <w:rsid w:val="00E52FF7"/>
    <w:rsid w:val="00E53DD2"/>
    <w:rsid w:val="00E5404E"/>
    <w:rsid w:val="00E543BC"/>
    <w:rsid w:val="00E54BC4"/>
    <w:rsid w:val="00E555D4"/>
    <w:rsid w:val="00E55C0B"/>
    <w:rsid w:val="00E55D81"/>
    <w:rsid w:val="00E5734F"/>
    <w:rsid w:val="00E6022D"/>
    <w:rsid w:val="00E60897"/>
    <w:rsid w:val="00E614AA"/>
    <w:rsid w:val="00E61A24"/>
    <w:rsid w:val="00E61EB0"/>
    <w:rsid w:val="00E6272F"/>
    <w:rsid w:val="00E6310E"/>
    <w:rsid w:val="00E636C8"/>
    <w:rsid w:val="00E63AC6"/>
    <w:rsid w:val="00E65598"/>
    <w:rsid w:val="00E6690C"/>
    <w:rsid w:val="00E677D9"/>
    <w:rsid w:val="00E6787C"/>
    <w:rsid w:val="00E70CE9"/>
    <w:rsid w:val="00E7102D"/>
    <w:rsid w:val="00E7129A"/>
    <w:rsid w:val="00E71424"/>
    <w:rsid w:val="00E71627"/>
    <w:rsid w:val="00E719CB"/>
    <w:rsid w:val="00E7241A"/>
    <w:rsid w:val="00E7341E"/>
    <w:rsid w:val="00E73763"/>
    <w:rsid w:val="00E739F2"/>
    <w:rsid w:val="00E740BF"/>
    <w:rsid w:val="00E753EF"/>
    <w:rsid w:val="00E763F9"/>
    <w:rsid w:val="00E76FE6"/>
    <w:rsid w:val="00E77453"/>
    <w:rsid w:val="00E800F6"/>
    <w:rsid w:val="00E807F1"/>
    <w:rsid w:val="00E8184F"/>
    <w:rsid w:val="00E83780"/>
    <w:rsid w:val="00E839ED"/>
    <w:rsid w:val="00E83E8E"/>
    <w:rsid w:val="00E84104"/>
    <w:rsid w:val="00E84817"/>
    <w:rsid w:val="00E85531"/>
    <w:rsid w:val="00E85A82"/>
    <w:rsid w:val="00E8680B"/>
    <w:rsid w:val="00E90760"/>
    <w:rsid w:val="00E910B2"/>
    <w:rsid w:val="00E913D9"/>
    <w:rsid w:val="00E91E59"/>
    <w:rsid w:val="00E91FF5"/>
    <w:rsid w:val="00E92098"/>
    <w:rsid w:val="00E92130"/>
    <w:rsid w:val="00E93484"/>
    <w:rsid w:val="00E9390B"/>
    <w:rsid w:val="00E94AC5"/>
    <w:rsid w:val="00E94C5A"/>
    <w:rsid w:val="00E952F5"/>
    <w:rsid w:val="00E953B6"/>
    <w:rsid w:val="00E95B23"/>
    <w:rsid w:val="00E966B8"/>
    <w:rsid w:val="00E9719A"/>
    <w:rsid w:val="00E97E7E"/>
    <w:rsid w:val="00EA0892"/>
    <w:rsid w:val="00EA3432"/>
    <w:rsid w:val="00EA457A"/>
    <w:rsid w:val="00EA52E8"/>
    <w:rsid w:val="00EA556F"/>
    <w:rsid w:val="00EA6521"/>
    <w:rsid w:val="00EA6BAF"/>
    <w:rsid w:val="00EA72C9"/>
    <w:rsid w:val="00EB059F"/>
    <w:rsid w:val="00EB1017"/>
    <w:rsid w:val="00EB21FC"/>
    <w:rsid w:val="00EB253D"/>
    <w:rsid w:val="00EB2F4F"/>
    <w:rsid w:val="00EB3162"/>
    <w:rsid w:val="00EB345E"/>
    <w:rsid w:val="00EB3FEA"/>
    <w:rsid w:val="00EB4342"/>
    <w:rsid w:val="00EB482E"/>
    <w:rsid w:val="00EB5D3B"/>
    <w:rsid w:val="00EB61C8"/>
    <w:rsid w:val="00EB6A75"/>
    <w:rsid w:val="00EB74E0"/>
    <w:rsid w:val="00EB76A2"/>
    <w:rsid w:val="00EB776D"/>
    <w:rsid w:val="00EC04AC"/>
    <w:rsid w:val="00EC05AB"/>
    <w:rsid w:val="00EC0888"/>
    <w:rsid w:val="00EC1EAB"/>
    <w:rsid w:val="00EC2F63"/>
    <w:rsid w:val="00EC3169"/>
    <w:rsid w:val="00EC3295"/>
    <w:rsid w:val="00EC4940"/>
    <w:rsid w:val="00EC638C"/>
    <w:rsid w:val="00EC6460"/>
    <w:rsid w:val="00EC72D3"/>
    <w:rsid w:val="00ED0320"/>
    <w:rsid w:val="00ED03F4"/>
    <w:rsid w:val="00ED0AA5"/>
    <w:rsid w:val="00ED2223"/>
    <w:rsid w:val="00ED293F"/>
    <w:rsid w:val="00ED3160"/>
    <w:rsid w:val="00ED48FD"/>
    <w:rsid w:val="00ED49BC"/>
    <w:rsid w:val="00ED5E3B"/>
    <w:rsid w:val="00ED66DA"/>
    <w:rsid w:val="00ED774B"/>
    <w:rsid w:val="00EE1B2F"/>
    <w:rsid w:val="00EE3CFE"/>
    <w:rsid w:val="00EE7F99"/>
    <w:rsid w:val="00EF01E5"/>
    <w:rsid w:val="00EF080B"/>
    <w:rsid w:val="00EF1D6E"/>
    <w:rsid w:val="00EF25CB"/>
    <w:rsid w:val="00EF2A47"/>
    <w:rsid w:val="00EF3EAD"/>
    <w:rsid w:val="00EF40BE"/>
    <w:rsid w:val="00EF5A82"/>
    <w:rsid w:val="00EF5CA8"/>
    <w:rsid w:val="00EF60E8"/>
    <w:rsid w:val="00F00545"/>
    <w:rsid w:val="00F020A2"/>
    <w:rsid w:val="00F0291E"/>
    <w:rsid w:val="00F03A9F"/>
    <w:rsid w:val="00F04850"/>
    <w:rsid w:val="00F0569F"/>
    <w:rsid w:val="00F05874"/>
    <w:rsid w:val="00F05CAF"/>
    <w:rsid w:val="00F06F6E"/>
    <w:rsid w:val="00F101DA"/>
    <w:rsid w:val="00F114F0"/>
    <w:rsid w:val="00F115A6"/>
    <w:rsid w:val="00F125EA"/>
    <w:rsid w:val="00F13555"/>
    <w:rsid w:val="00F14235"/>
    <w:rsid w:val="00F14CBC"/>
    <w:rsid w:val="00F150D8"/>
    <w:rsid w:val="00F15698"/>
    <w:rsid w:val="00F1710C"/>
    <w:rsid w:val="00F17A8F"/>
    <w:rsid w:val="00F17E3A"/>
    <w:rsid w:val="00F205D4"/>
    <w:rsid w:val="00F210E6"/>
    <w:rsid w:val="00F220B0"/>
    <w:rsid w:val="00F22222"/>
    <w:rsid w:val="00F22DC2"/>
    <w:rsid w:val="00F231BF"/>
    <w:rsid w:val="00F23FD5"/>
    <w:rsid w:val="00F244AA"/>
    <w:rsid w:val="00F24CD6"/>
    <w:rsid w:val="00F24CEE"/>
    <w:rsid w:val="00F252F6"/>
    <w:rsid w:val="00F25916"/>
    <w:rsid w:val="00F27526"/>
    <w:rsid w:val="00F3162B"/>
    <w:rsid w:val="00F32BED"/>
    <w:rsid w:val="00F3343E"/>
    <w:rsid w:val="00F34672"/>
    <w:rsid w:val="00F34D45"/>
    <w:rsid w:val="00F34E9B"/>
    <w:rsid w:val="00F35ADE"/>
    <w:rsid w:val="00F35BAC"/>
    <w:rsid w:val="00F36B2F"/>
    <w:rsid w:val="00F3704B"/>
    <w:rsid w:val="00F3759C"/>
    <w:rsid w:val="00F37FA7"/>
    <w:rsid w:val="00F37FF9"/>
    <w:rsid w:val="00F40919"/>
    <w:rsid w:val="00F41A56"/>
    <w:rsid w:val="00F41D14"/>
    <w:rsid w:val="00F41FE6"/>
    <w:rsid w:val="00F43620"/>
    <w:rsid w:val="00F45C57"/>
    <w:rsid w:val="00F4627C"/>
    <w:rsid w:val="00F46C7B"/>
    <w:rsid w:val="00F4700B"/>
    <w:rsid w:val="00F477AB"/>
    <w:rsid w:val="00F47BF0"/>
    <w:rsid w:val="00F47D43"/>
    <w:rsid w:val="00F50DC6"/>
    <w:rsid w:val="00F5128F"/>
    <w:rsid w:val="00F518DE"/>
    <w:rsid w:val="00F5210D"/>
    <w:rsid w:val="00F5229D"/>
    <w:rsid w:val="00F52E4B"/>
    <w:rsid w:val="00F538A0"/>
    <w:rsid w:val="00F53910"/>
    <w:rsid w:val="00F53E8D"/>
    <w:rsid w:val="00F5435D"/>
    <w:rsid w:val="00F55D3F"/>
    <w:rsid w:val="00F562A6"/>
    <w:rsid w:val="00F56320"/>
    <w:rsid w:val="00F575E2"/>
    <w:rsid w:val="00F63790"/>
    <w:rsid w:val="00F638EF"/>
    <w:rsid w:val="00F63CBB"/>
    <w:rsid w:val="00F64D9E"/>
    <w:rsid w:val="00F65D48"/>
    <w:rsid w:val="00F6748C"/>
    <w:rsid w:val="00F70BB0"/>
    <w:rsid w:val="00F70D3E"/>
    <w:rsid w:val="00F72B23"/>
    <w:rsid w:val="00F73224"/>
    <w:rsid w:val="00F73636"/>
    <w:rsid w:val="00F73AB6"/>
    <w:rsid w:val="00F746F7"/>
    <w:rsid w:val="00F74B2A"/>
    <w:rsid w:val="00F7529F"/>
    <w:rsid w:val="00F753BB"/>
    <w:rsid w:val="00F759D7"/>
    <w:rsid w:val="00F75DEE"/>
    <w:rsid w:val="00F7636C"/>
    <w:rsid w:val="00F80C43"/>
    <w:rsid w:val="00F81250"/>
    <w:rsid w:val="00F82F38"/>
    <w:rsid w:val="00F841DB"/>
    <w:rsid w:val="00F8493B"/>
    <w:rsid w:val="00F859A6"/>
    <w:rsid w:val="00F859CC"/>
    <w:rsid w:val="00F87A29"/>
    <w:rsid w:val="00F87D92"/>
    <w:rsid w:val="00F914FA"/>
    <w:rsid w:val="00F91707"/>
    <w:rsid w:val="00F923FE"/>
    <w:rsid w:val="00F92491"/>
    <w:rsid w:val="00F92700"/>
    <w:rsid w:val="00F92E8D"/>
    <w:rsid w:val="00F92E9D"/>
    <w:rsid w:val="00F94719"/>
    <w:rsid w:val="00F960C5"/>
    <w:rsid w:val="00F96727"/>
    <w:rsid w:val="00F97CA7"/>
    <w:rsid w:val="00FA0409"/>
    <w:rsid w:val="00FA0588"/>
    <w:rsid w:val="00FA0C68"/>
    <w:rsid w:val="00FA18CC"/>
    <w:rsid w:val="00FA2AF6"/>
    <w:rsid w:val="00FA338F"/>
    <w:rsid w:val="00FA49D1"/>
    <w:rsid w:val="00FA4C38"/>
    <w:rsid w:val="00FA5457"/>
    <w:rsid w:val="00FA6526"/>
    <w:rsid w:val="00FA701B"/>
    <w:rsid w:val="00FA7DC4"/>
    <w:rsid w:val="00FA7E13"/>
    <w:rsid w:val="00FB1199"/>
    <w:rsid w:val="00FB2E8B"/>
    <w:rsid w:val="00FB316C"/>
    <w:rsid w:val="00FB333A"/>
    <w:rsid w:val="00FB3F16"/>
    <w:rsid w:val="00FB5D4F"/>
    <w:rsid w:val="00FB6895"/>
    <w:rsid w:val="00FB6FC2"/>
    <w:rsid w:val="00FB7D50"/>
    <w:rsid w:val="00FC006B"/>
    <w:rsid w:val="00FC01A1"/>
    <w:rsid w:val="00FC09CE"/>
    <w:rsid w:val="00FC0E24"/>
    <w:rsid w:val="00FC219E"/>
    <w:rsid w:val="00FC2275"/>
    <w:rsid w:val="00FC2741"/>
    <w:rsid w:val="00FC3CDB"/>
    <w:rsid w:val="00FC4086"/>
    <w:rsid w:val="00FC4B3F"/>
    <w:rsid w:val="00FC52BC"/>
    <w:rsid w:val="00FC6365"/>
    <w:rsid w:val="00FC6E3C"/>
    <w:rsid w:val="00FC7390"/>
    <w:rsid w:val="00FC788B"/>
    <w:rsid w:val="00FC7D74"/>
    <w:rsid w:val="00FC7D7A"/>
    <w:rsid w:val="00FD088C"/>
    <w:rsid w:val="00FD1B14"/>
    <w:rsid w:val="00FD1C27"/>
    <w:rsid w:val="00FD2622"/>
    <w:rsid w:val="00FD2676"/>
    <w:rsid w:val="00FD2ABF"/>
    <w:rsid w:val="00FD2D7C"/>
    <w:rsid w:val="00FD2E8A"/>
    <w:rsid w:val="00FD31CE"/>
    <w:rsid w:val="00FD31D4"/>
    <w:rsid w:val="00FD373E"/>
    <w:rsid w:val="00FD43A4"/>
    <w:rsid w:val="00FD468F"/>
    <w:rsid w:val="00FD4AC7"/>
    <w:rsid w:val="00FD4E07"/>
    <w:rsid w:val="00FD5651"/>
    <w:rsid w:val="00FD5ADD"/>
    <w:rsid w:val="00FD6CB9"/>
    <w:rsid w:val="00FE0AFB"/>
    <w:rsid w:val="00FE1B31"/>
    <w:rsid w:val="00FE1ECC"/>
    <w:rsid w:val="00FE4267"/>
    <w:rsid w:val="00FE47F3"/>
    <w:rsid w:val="00FE4891"/>
    <w:rsid w:val="00FE48C9"/>
    <w:rsid w:val="00FE5451"/>
    <w:rsid w:val="00FE63EC"/>
    <w:rsid w:val="00FE67DF"/>
    <w:rsid w:val="00FE6816"/>
    <w:rsid w:val="00FE6977"/>
    <w:rsid w:val="00FE7B4F"/>
    <w:rsid w:val="00FF0DB9"/>
    <w:rsid w:val="00FF2C19"/>
    <w:rsid w:val="00FF3955"/>
    <w:rsid w:val="00FF56EB"/>
    <w:rsid w:val="00FF5D5E"/>
    <w:rsid w:val="00FF6AE9"/>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78">
      <w:bodyDiv w:val="1"/>
      <w:marLeft w:val="0"/>
      <w:marRight w:val="0"/>
      <w:marTop w:val="0"/>
      <w:marBottom w:val="0"/>
      <w:divBdr>
        <w:top w:val="none" w:sz="0" w:space="0" w:color="auto"/>
        <w:left w:val="none" w:sz="0" w:space="0" w:color="auto"/>
        <w:bottom w:val="none" w:sz="0" w:space="0" w:color="auto"/>
        <w:right w:val="none" w:sz="0" w:space="0" w:color="auto"/>
      </w:divBdr>
    </w:div>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23494321">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17803294">
      <w:bodyDiv w:val="1"/>
      <w:marLeft w:val="0"/>
      <w:marRight w:val="0"/>
      <w:marTop w:val="0"/>
      <w:marBottom w:val="0"/>
      <w:divBdr>
        <w:top w:val="none" w:sz="0" w:space="0" w:color="auto"/>
        <w:left w:val="none" w:sz="0" w:space="0" w:color="auto"/>
        <w:bottom w:val="none" w:sz="0" w:space="0" w:color="auto"/>
        <w:right w:val="none" w:sz="0" w:space="0" w:color="auto"/>
      </w:divBdr>
      <w:divsChild>
        <w:div w:id="80957009">
          <w:marLeft w:val="1166"/>
          <w:marRight w:val="0"/>
          <w:marTop w:val="0"/>
          <w:marBottom w:val="0"/>
          <w:divBdr>
            <w:top w:val="none" w:sz="0" w:space="0" w:color="auto"/>
            <w:left w:val="none" w:sz="0" w:space="0" w:color="auto"/>
            <w:bottom w:val="none" w:sz="0" w:space="0" w:color="auto"/>
            <w:right w:val="none" w:sz="0" w:space="0" w:color="auto"/>
          </w:divBdr>
        </w:div>
        <w:div w:id="497118879">
          <w:marLeft w:val="1166"/>
          <w:marRight w:val="0"/>
          <w:marTop w:val="0"/>
          <w:marBottom w:val="0"/>
          <w:divBdr>
            <w:top w:val="none" w:sz="0" w:space="0" w:color="auto"/>
            <w:left w:val="none" w:sz="0" w:space="0" w:color="auto"/>
            <w:bottom w:val="none" w:sz="0" w:space="0" w:color="auto"/>
            <w:right w:val="none" w:sz="0" w:space="0" w:color="auto"/>
          </w:divBdr>
        </w:div>
        <w:div w:id="1186554243">
          <w:marLeft w:val="1166"/>
          <w:marRight w:val="0"/>
          <w:marTop w:val="0"/>
          <w:marBottom w:val="0"/>
          <w:divBdr>
            <w:top w:val="none" w:sz="0" w:space="0" w:color="auto"/>
            <w:left w:val="none" w:sz="0" w:space="0" w:color="auto"/>
            <w:bottom w:val="none" w:sz="0" w:space="0" w:color="auto"/>
            <w:right w:val="none" w:sz="0" w:space="0" w:color="auto"/>
          </w:divBdr>
        </w:div>
        <w:div w:id="1355958251">
          <w:marLeft w:val="1166"/>
          <w:marRight w:val="0"/>
          <w:marTop w:val="0"/>
          <w:marBottom w:val="0"/>
          <w:divBdr>
            <w:top w:val="none" w:sz="0" w:space="0" w:color="auto"/>
            <w:left w:val="none" w:sz="0" w:space="0" w:color="auto"/>
            <w:bottom w:val="none" w:sz="0" w:space="0" w:color="auto"/>
            <w:right w:val="none" w:sz="0" w:space="0" w:color="auto"/>
          </w:divBdr>
        </w:div>
      </w:divsChild>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13785258">
      <w:bodyDiv w:val="1"/>
      <w:marLeft w:val="0"/>
      <w:marRight w:val="0"/>
      <w:marTop w:val="0"/>
      <w:marBottom w:val="0"/>
      <w:divBdr>
        <w:top w:val="none" w:sz="0" w:space="0" w:color="auto"/>
        <w:left w:val="none" w:sz="0" w:space="0" w:color="auto"/>
        <w:bottom w:val="none" w:sz="0" w:space="0" w:color="auto"/>
        <w:right w:val="none" w:sz="0" w:space="0" w:color="auto"/>
      </w:divBdr>
    </w:div>
    <w:div w:id="961955356">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56248113">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27395689">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4509514">
      <w:bodyDiv w:val="1"/>
      <w:marLeft w:val="0"/>
      <w:marRight w:val="0"/>
      <w:marTop w:val="0"/>
      <w:marBottom w:val="0"/>
      <w:divBdr>
        <w:top w:val="none" w:sz="0" w:space="0" w:color="auto"/>
        <w:left w:val="none" w:sz="0" w:space="0" w:color="auto"/>
        <w:bottom w:val="none" w:sz="0" w:space="0" w:color="auto"/>
        <w:right w:val="none" w:sz="0" w:space="0" w:color="auto"/>
      </w:divBdr>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06BBB-E1CA-4F63-A7D7-EBB39BEC0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2115</Words>
  <Characters>10373</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2</cp:revision>
  <cp:lastPrinted>2012-01-30T14:18:00Z</cp:lastPrinted>
  <dcterms:created xsi:type="dcterms:W3CDTF">2018-01-13T01:12:00Z</dcterms:created>
  <dcterms:modified xsi:type="dcterms:W3CDTF">2018-01-13T01:12:00Z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